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3BD" w:rsidRPr="003C03BD" w:rsidRDefault="003C03BD" w:rsidP="003C03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03BD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C03BD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3C03BD" w:rsidRDefault="003C03BD" w:rsidP="003C03B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03BD">
        <w:rPr>
          <w:rFonts w:ascii="Times New Roman" w:hAnsi="Times New Roman" w:cs="Times New Roman"/>
          <w:sz w:val="24"/>
          <w:szCs w:val="24"/>
        </w:rPr>
        <w:t>Сведения об основных направлениях деятельности</w:t>
      </w:r>
    </w:p>
    <w:p w:rsidR="003C03BD" w:rsidRPr="003C03BD" w:rsidRDefault="003C03BD" w:rsidP="003C03B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85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3402"/>
        <w:gridCol w:w="2697"/>
      </w:tblGrid>
      <w:tr w:rsidR="00E32D1E" w:rsidRPr="00CA10F3" w:rsidTr="005F6763">
        <w:trPr>
          <w:jc w:val="center"/>
        </w:trPr>
        <w:tc>
          <w:tcPr>
            <w:tcW w:w="3686" w:type="dxa"/>
          </w:tcPr>
          <w:p w:rsidR="00E32D1E" w:rsidRPr="00CA10F3" w:rsidRDefault="00E32D1E" w:rsidP="00DF5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Наименование цели деятельности</w:t>
            </w:r>
          </w:p>
        </w:tc>
        <w:tc>
          <w:tcPr>
            <w:tcW w:w="3402" w:type="dxa"/>
          </w:tcPr>
          <w:p w:rsidR="00E32D1E" w:rsidRPr="00CA10F3" w:rsidRDefault="00E32D1E" w:rsidP="00DF5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</w:t>
            </w:r>
          </w:p>
        </w:tc>
        <w:tc>
          <w:tcPr>
            <w:tcW w:w="2697" w:type="dxa"/>
          </w:tcPr>
          <w:p w:rsidR="00E32D1E" w:rsidRPr="00CA10F3" w:rsidRDefault="00E32D1E" w:rsidP="003C0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Правовое обоснование</w:t>
            </w:r>
          </w:p>
        </w:tc>
      </w:tr>
      <w:tr w:rsidR="00E32D1E" w:rsidRPr="00CA10F3" w:rsidTr="005F6763">
        <w:trPr>
          <w:trHeight w:val="274"/>
          <w:jc w:val="center"/>
        </w:trPr>
        <w:tc>
          <w:tcPr>
            <w:tcW w:w="3686" w:type="dxa"/>
          </w:tcPr>
          <w:p w:rsidR="00E32D1E" w:rsidRPr="00CA10F3" w:rsidRDefault="00E32D1E" w:rsidP="00DF5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E32D1E" w:rsidRPr="00CA10F3" w:rsidRDefault="00E32D1E" w:rsidP="00DF5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7" w:type="dxa"/>
          </w:tcPr>
          <w:p w:rsidR="00E32D1E" w:rsidRPr="00CA10F3" w:rsidRDefault="00E32D1E" w:rsidP="003C0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0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03BD" w:rsidRPr="003C03BD" w:rsidTr="005F6763">
        <w:trPr>
          <w:jc w:val="center"/>
        </w:trPr>
        <w:tc>
          <w:tcPr>
            <w:tcW w:w="3686" w:type="dxa"/>
          </w:tcPr>
          <w:p w:rsidR="003C03BD" w:rsidRPr="003C03BD" w:rsidRDefault="004E6A62" w:rsidP="004E6A6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деятельности исполнительно-распорядительного органа местного самоуправления (а</w:t>
            </w:r>
            <w:r w:rsidR="003C03BD">
              <w:rPr>
                <w:rFonts w:ascii="Times New Roman" w:hAnsi="Times New Roman" w:cs="Times New Roman"/>
                <w:sz w:val="22"/>
                <w:szCs w:val="22"/>
              </w:rPr>
              <w:t>дминистрация района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402" w:type="dxa"/>
          </w:tcPr>
          <w:p w:rsidR="003C03BD" w:rsidRPr="003C03BD" w:rsidRDefault="003C03BD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C03BD">
              <w:rPr>
                <w:rFonts w:ascii="Times New Roman" w:hAnsi="Times New Roman" w:cs="Times New Roman"/>
                <w:sz w:val="24"/>
                <w:szCs w:val="24"/>
              </w:rPr>
              <w:t>ешение вопросов местного значения, осуществление отдельных государственных полномочий, переданных органам местного самоуправления федеральными законами и законами субъекта и отдельных полномочий, переданных органами местного самоуправления поселений по заключенным с ними соглашениям</w:t>
            </w:r>
          </w:p>
        </w:tc>
        <w:tc>
          <w:tcPr>
            <w:tcW w:w="2697" w:type="dxa"/>
          </w:tcPr>
          <w:p w:rsidR="003C03BD" w:rsidRPr="003C03BD" w:rsidRDefault="003C03BD" w:rsidP="003C03B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131-ФЗ «Об общих принципах организации местного самоуправления в Российской Федерации», </w:t>
            </w:r>
            <w:r w:rsidR="004E6A62">
              <w:rPr>
                <w:rFonts w:ascii="Times New Roman" w:hAnsi="Times New Roman" w:cs="Times New Roman"/>
                <w:sz w:val="22"/>
                <w:szCs w:val="22"/>
              </w:rPr>
              <w:t xml:space="preserve">Устав МО,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другие федеральные законы, законы субъекта Российской Федерации, нормативно-правовые акты органов местного самоуправления</w:t>
            </w:r>
          </w:p>
        </w:tc>
      </w:tr>
      <w:tr w:rsidR="003C03BD" w:rsidRPr="003C03BD" w:rsidTr="005F6763">
        <w:trPr>
          <w:jc w:val="center"/>
        </w:trPr>
        <w:tc>
          <w:tcPr>
            <w:tcW w:w="3686" w:type="dxa"/>
          </w:tcPr>
          <w:p w:rsidR="003C03BD" w:rsidRPr="003C03BD" w:rsidRDefault="004E6A62" w:rsidP="004E6A6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деятельности представительного органа местного самоуправления (</w:t>
            </w:r>
            <w:r w:rsidR="003C03BD">
              <w:rPr>
                <w:rFonts w:ascii="Times New Roman" w:hAnsi="Times New Roman" w:cs="Times New Roman"/>
                <w:sz w:val="22"/>
                <w:szCs w:val="22"/>
              </w:rPr>
              <w:t>Районный Совет народных депутатов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402" w:type="dxa"/>
          </w:tcPr>
          <w:p w:rsidR="003C03BD" w:rsidRPr="003C03BD" w:rsidRDefault="003C03BD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C03BD">
              <w:rPr>
                <w:rFonts w:ascii="Times New Roman" w:hAnsi="Times New Roman" w:cs="Times New Roman"/>
                <w:sz w:val="24"/>
                <w:szCs w:val="24"/>
              </w:rPr>
              <w:t>ринятие устава муниципального района, утверждение бюджета и отчета о его исполнении, установление, изменение и отмена местных налогов и сборов, принятие планов и программ развития муниципального района, определение порядка управления и распоряжения муниципальным имуществом</w:t>
            </w:r>
          </w:p>
        </w:tc>
        <w:tc>
          <w:tcPr>
            <w:tcW w:w="2697" w:type="dxa"/>
          </w:tcPr>
          <w:p w:rsidR="003C03BD" w:rsidRPr="003C03BD" w:rsidRDefault="004E6A62" w:rsidP="003C03B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131-ФЗ «Об общих принципах организации местного самоуправления в Российской Федерации», Устав МО, другие федеральные законы, законы субъекта Российской Федерации, нормативно-правовые акты органов местного самоуправления</w:t>
            </w:r>
          </w:p>
        </w:tc>
      </w:tr>
      <w:tr w:rsidR="003C03BD" w:rsidRPr="003C03BD" w:rsidTr="005F6763">
        <w:trPr>
          <w:jc w:val="center"/>
        </w:trPr>
        <w:tc>
          <w:tcPr>
            <w:tcW w:w="3686" w:type="dxa"/>
          </w:tcPr>
          <w:p w:rsidR="003C03BD" w:rsidRPr="003C03BD" w:rsidRDefault="004E6A62" w:rsidP="003C03B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деятельности финансового органа местного самоуправления (</w:t>
            </w:r>
            <w:r w:rsidR="003C03BD"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3C03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3C03BD" w:rsidRPr="003C03BD" w:rsidRDefault="003C03BD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C03BD">
              <w:rPr>
                <w:rFonts w:ascii="Times New Roman" w:hAnsi="Times New Roman" w:cs="Times New Roman"/>
                <w:sz w:val="24"/>
                <w:szCs w:val="24"/>
              </w:rPr>
              <w:t>беспечение формирования и исполнения местного бюджета, проведение финансового контроля над средствами местного бюджета, обеспечение проведения единой финансовой политики на территории района, координация деятельности главных распорядителей средств, бюджетополучателей</w:t>
            </w:r>
          </w:p>
        </w:tc>
        <w:tc>
          <w:tcPr>
            <w:tcW w:w="2697" w:type="dxa"/>
          </w:tcPr>
          <w:p w:rsidR="003C03BD" w:rsidRPr="003C03BD" w:rsidRDefault="004E6A62" w:rsidP="003C03B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131-ФЗ «Об общих принципах организации местного самоуправления в Российской Федерации», Устав МО, </w:t>
            </w:r>
            <w:r w:rsidR="003C03BD">
              <w:rPr>
                <w:rFonts w:ascii="Times New Roman" w:hAnsi="Times New Roman" w:cs="Times New Roman"/>
                <w:sz w:val="22"/>
                <w:szCs w:val="22"/>
              </w:rPr>
              <w:t>Положение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51657">
              <w:rPr>
                <w:rFonts w:ascii="Times New Roman" w:hAnsi="Times New Roman" w:cs="Times New Roman"/>
                <w:sz w:val="22"/>
                <w:szCs w:val="22"/>
              </w:rPr>
              <w:t>о финансовом управлении</w:t>
            </w:r>
          </w:p>
        </w:tc>
      </w:tr>
      <w:tr w:rsidR="003E6A9D" w:rsidRPr="003C03BD" w:rsidTr="005F6763">
        <w:trPr>
          <w:jc w:val="center"/>
        </w:trPr>
        <w:tc>
          <w:tcPr>
            <w:tcW w:w="3686" w:type="dxa"/>
          </w:tcPr>
          <w:p w:rsidR="003E6A9D" w:rsidRDefault="003E6A9D" w:rsidP="003C03B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деятельности </w:t>
            </w:r>
            <w:r w:rsidR="005C436B">
              <w:rPr>
                <w:rFonts w:ascii="Times New Roman" w:hAnsi="Times New Roman" w:cs="Times New Roman"/>
                <w:sz w:val="22"/>
                <w:szCs w:val="22"/>
              </w:rPr>
              <w:t>исполнительно-распорядительного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органа местного самоуправления (Комитет по управлению муниципальным имуществом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района)</w:t>
            </w:r>
          </w:p>
        </w:tc>
        <w:tc>
          <w:tcPr>
            <w:tcW w:w="3402" w:type="dxa"/>
          </w:tcPr>
          <w:p w:rsidR="003E6A9D" w:rsidRDefault="003E6A9D" w:rsidP="003E6A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функций собственника муниципального имущества по управлению и распоряжению имуществом на основании решений представительного органа муниципального образования о порядке управления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распоряжения муниципальным имуществом </w:t>
            </w:r>
          </w:p>
        </w:tc>
        <w:tc>
          <w:tcPr>
            <w:tcW w:w="2697" w:type="dxa"/>
          </w:tcPr>
          <w:p w:rsidR="003E6A9D" w:rsidRDefault="003E6A9D" w:rsidP="003C03B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Положение о Комитете по управлению муниципальным имуществом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района </w:t>
            </w:r>
          </w:p>
        </w:tc>
      </w:tr>
      <w:tr w:rsidR="003C03BD" w:rsidRPr="003C03BD" w:rsidTr="005F6763">
        <w:trPr>
          <w:jc w:val="center"/>
        </w:trPr>
        <w:tc>
          <w:tcPr>
            <w:tcW w:w="3686" w:type="dxa"/>
          </w:tcPr>
          <w:p w:rsidR="003C03BD" w:rsidRPr="003C03BD" w:rsidRDefault="004E6A62" w:rsidP="004E6A6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Организация деятельности контрольного органа местного самоуправления (</w:t>
            </w:r>
            <w:r w:rsidR="003C03BD">
              <w:rPr>
                <w:rFonts w:ascii="Times New Roman" w:hAnsi="Times New Roman" w:cs="Times New Roman"/>
                <w:sz w:val="22"/>
                <w:szCs w:val="22"/>
              </w:rPr>
              <w:t>Счетная палата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402" w:type="dxa"/>
          </w:tcPr>
          <w:p w:rsidR="003C03BD" w:rsidRPr="003C03BD" w:rsidRDefault="003C03BD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C03BD">
              <w:rPr>
                <w:rFonts w:ascii="Times New Roman" w:hAnsi="Times New Roman" w:cs="Times New Roman"/>
                <w:sz w:val="24"/>
                <w:szCs w:val="24"/>
              </w:rPr>
              <w:t>онтроль за исполнением бюджета, экспертиза проекта решения о бюджете, внешняя проверка годового отчета об исполнении бюджета, контроль за эффективным использованием средств бюджета, соблюдение</w:t>
            </w:r>
            <w:r w:rsidR="00E2133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C03BD">
              <w:rPr>
                <w:rFonts w:ascii="Times New Roman" w:hAnsi="Times New Roman" w:cs="Times New Roman"/>
                <w:sz w:val="24"/>
                <w:szCs w:val="24"/>
              </w:rPr>
              <w:t xml:space="preserve"> порядка использования имущества, находящегося в муниципальной собственности</w:t>
            </w:r>
          </w:p>
        </w:tc>
        <w:tc>
          <w:tcPr>
            <w:tcW w:w="2697" w:type="dxa"/>
          </w:tcPr>
          <w:p w:rsidR="003C03BD" w:rsidRPr="003C03BD" w:rsidRDefault="004E6A62" w:rsidP="003C03B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131-ФЗ «Об общих принципах организации местного самоуправления в Российской Федерации», Устав МО, Положение</w:t>
            </w:r>
          </w:p>
        </w:tc>
      </w:tr>
      <w:tr w:rsidR="003C03BD" w:rsidRPr="003C03BD" w:rsidTr="005F6763">
        <w:trPr>
          <w:jc w:val="center"/>
        </w:trPr>
        <w:tc>
          <w:tcPr>
            <w:tcW w:w="3686" w:type="dxa"/>
          </w:tcPr>
          <w:p w:rsidR="003C03BD" w:rsidRPr="003C03BD" w:rsidRDefault="004E6A62" w:rsidP="004E6A6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деятельности учреждений образования (</w:t>
            </w:r>
            <w:r w:rsidR="003C03BD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402" w:type="dxa"/>
          </w:tcPr>
          <w:p w:rsidR="003C03BD" w:rsidRPr="003C03BD" w:rsidRDefault="004E6A62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C03BD" w:rsidRPr="003C03BD">
              <w:rPr>
                <w:rFonts w:ascii="Times New Roman" w:hAnsi="Times New Roman" w:cs="Times New Roman"/>
                <w:sz w:val="24"/>
                <w:szCs w:val="24"/>
              </w:rPr>
              <w:t>рганизация предоставления дошкольного, общего, дополнительного образования детей в муниципальных образовательных учреждениях,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</w:t>
            </w:r>
          </w:p>
        </w:tc>
        <w:tc>
          <w:tcPr>
            <w:tcW w:w="2697" w:type="dxa"/>
          </w:tcPr>
          <w:p w:rsidR="003C03BD" w:rsidRPr="003C03BD" w:rsidRDefault="004E6A62" w:rsidP="003C03B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131-ФЗ «Об общих принципах организации местного самоуправления в Российской Федерации», Устав МО, Положение</w:t>
            </w:r>
          </w:p>
        </w:tc>
      </w:tr>
      <w:tr w:rsidR="003C03BD" w:rsidRPr="003C03BD" w:rsidTr="005F6763">
        <w:trPr>
          <w:jc w:val="center"/>
        </w:trPr>
        <w:tc>
          <w:tcPr>
            <w:tcW w:w="3686" w:type="dxa"/>
          </w:tcPr>
          <w:p w:rsidR="003C03BD" w:rsidRPr="003C03BD" w:rsidRDefault="004E6A62" w:rsidP="00A772B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деятельности учреждений культуры (</w:t>
            </w:r>
            <w:r w:rsidR="003C03BD">
              <w:rPr>
                <w:rFonts w:ascii="Times New Roman" w:hAnsi="Times New Roman" w:cs="Times New Roman"/>
                <w:sz w:val="22"/>
                <w:szCs w:val="22"/>
              </w:rPr>
              <w:t>Отдел культуры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402" w:type="dxa"/>
          </w:tcPr>
          <w:p w:rsidR="003C03BD" w:rsidRPr="003C03BD" w:rsidRDefault="003C03BD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C03BD">
              <w:rPr>
                <w:rFonts w:ascii="Times New Roman" w:hAnsi="Times New Roman" w:cs="Times New Roman"/>
                <w:sz w:val="24"/>
                <w:szCs w:val="24"/>
              </w:rPr>
              <w:t xml:space="preserve">уководство и </w:t>
            </w:r>
            <w:proofErr w:type="gramStart"/>
            <w:r w:rsidRPr="003C03BD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3C03BD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деятельностью муниципальных учреждений сферы культуры, обеспечение координации муниципальных районных и поселенческих учреждений сферы культуры, разработка проектов нормативных правовых актов, определяющих основные принципы, цели и задачи реализации культурной политики на территории района</w:t>
            </w:r>
          </w:p>
        </w:tc>
        <w:tc>
          <w:tcPr>
            <w:tcW w:w="2697" w:type="dxa"/>
          </w:tcPr>
          <w:p w:rsidR="003C03BD" w:rsidRPr="003C03BD" w:rsidRDefault="004E6A62" w:rsidP="003C03B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131-ФЗ «Об общих принципах организации местного самоуправления в Российской Федерации», Устав МО, Положение</w:t>
            </w:r>
          </w:p>
        </w:tc>
      </w:tr>
    </w:tbl>
    <w:p w:rsidR="00470F8B" w:rsidRDefault="005425D5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25D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C7CDA" w:rsidRDefault="006C7CDA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C7CDA" w:rsidRDefault="006C7CDA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425D5" w:rsidRPr="005425D5" w:rsidRDefault="005425D5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25D5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425D5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5F6763" w:rsidRDefault="005F6763" w:rsidP="00542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25D5" w:rsidRPr="005425D5" w:rsidRDefault="005425D5" w:rsidP="00542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25D5">
        <w:rPr>
          <w:rFonts w:ascii="Times New Roman" w:hAnsi="Times New Roman" w:cs="Times New Roman"/>
          <w:sz w:val="24"/>
          <w:szCs w:val="24"/>
        </w:rPr>
        <w:t>Сведения об исполнении текстовых статей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25D5">
        <w:rPr>
          <w:rFonts w:ascii="Times New Roman" w:hAnsi="Times New Roman" w:cs="Times New Roman"/>
          <w:sz w:val="24"/>
          <w:szCs w:val="24"/>
        </w:rPr>
        <w:t>решения о бюджете</w:t>
      </w:r>
    </w:p>
    <w:p w:rsidR="005425D5" w:rsidRPr="005425D5" w:rsidRDefault="005425D5" w:rsidP="00542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70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6"/>
        <w:gridCol w:w="3402"/>
        <w:gridCol w:w="2432"/>
      </w:tblGrid>
      <w:tr w:rsidR="005425D5" w:rsidRPr="00E5069D" w:rsidTr="003C6F91">
        <w:trPr>
          <w:jc w:val="center"/>
        </w:trPr>
        <w:tc>
          <w:tcPr>
            <w:tcW w:w="4136" w:type="dxa"/>
          </w:tcPr>
          <w:p w:rsidR="005425D5" w:rsidRPr="00E5069D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Содержание статьи решения о бюджете</w:t>
            </w:r>
          </w:p>
        </w:tc>
        <w:tc>
          <w:tcPr>
            <w:tcW w:w="3402" w:type="dxa"/>
          </w:tcPr>
          <w:p w:rsidR="005425D5" w:rsidRPr="00E5069D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</w:t>
            </w:r>
          </w:p>
        </w:tc>
        <w:tc>
          <w:tcPr>
            <w:tcW w:w="2432" w:type="dxa"/>
          </w:tcPr>
          <w:p w:rsidR="005425D5" w:rsidRPr="00E5069D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Причины неисполнения</w:t>
            </w:r>
          </w:p>
        </w:tc>
      </w:tr>
      <w:tr w:rsidR="005425D5" w:rsidRPr="00E5069D" w:rsidTr="003C6F91">
        <w:trPr>
          <w:trHeight w:val="154"/>
          <w:jc w:val="center"/>
        </w:trPr>
        <w:tc>
          <w:tcPr>
            <w:tcW w:w="4136" w:type="dxa"/>
          </w:tcPr>
          <w:p w:rsidR="005425D5" w:rsidRPr="00E5069D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25D5" w:rsidRPr="00E5069D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:rsidR="005425D5" w:rsidRPr="00E5069D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425D5" w:rsidRPr="00E5069D" w:rsidTr="003C6F91">
        <w:trPr>
          <w:jc w:val="center"/>
        </w:trPr>
        <w:tc>
          <w:tcPr>
            <w:tcW w:w="4136" w:type="dxa"/>
          </w:tcPr>
          <w:p w:rsidR="005D7333" w:rsidRPr="00DF1CB0" w:rsidRDefault="005D7333" w:rsidP="00E5069D">
            <w:pPr>
              <w:spacing w:after="0" w:line="240" w:lineRule="auto"/>
              <w:ind w:firstLine="72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>1. Утвердить основные характеристики бюджета муниципального образования «</w:t>
            </w:r>
            <w:proofErr w:type="spellStart"/>
            <w:r w:rsidRPr="00DF1CB0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на 201</w:t>
            </w:r>
            <w:r w:rsidR="00DF1CB0" w:rsidRPr="00DF1C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</w:p>
          <w:p w:rsidR="005D7333" w:rsidRPr="00DF1CB0" w:rsidRDefault="005D7333" w:rsidP="00E5069D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F1CB0">
              <w:rPr>
                <w:sz w:val="24"/>
                <w:szCs w:val="24"/>
              </w:rPr>
              <w:t xml:space="preserve">прогнозируемый общий объем доходов бюджета муниципального района в сумме  </w:t>
            </w:r>
            <w:r w:rsidR="00F81A52">
              <w:rPr>
                <w:sz w:val="24"/>
                <w:szCs w:val="24"/>
              </w:rPr>
              <w:t>622 699 505,42</w:t>
            </w:r>
            <w:r w:rsidRPr="00DF1CB0">
              <w:rPr>
                <w:sz w:val="24"/>
                <w:szCs w:val="24"/>
              </w:rPr>
              <w:t xml:space="preserve"> рублей, в том числе налоговые и неналоговые доходы </w:t>
            </w:r>
            <w:r w:rsidR="00F81A52">
              <w:rPr>
                <w:sz w:val="24"/>
                <w:szCs w:val="24"/>
              </w:rPr>
              <w:t>184 501 000</w:t>
            </w:r>
            <w:r w:rsidRPr="00DF1CB0">
              <w:rPr>
                <w:sz w:val="24"/>
                <w:szCs w:val="24"/>
              </w:rPr>
              <w:t xml:space="preserve"> рублей;</w:t>
            </w:r>
          </w:p>
          <w:p w:rsidR="005D7333" w:rsidRPr="00DF1CB0" w:rsidRDefault="005D7333" w:rsidP="00E5069D">
            <w:pPr>
              <w:pStyle w:val="a5"/>
              <w:spacing w:line="240" w:lineRule="auto"/>
              <w:jc w:val="left"/>
              <w:rPr>
                <w:sz w:val="24"/>
                <w:szCs w:val="24"/>
              </w:rPr>
            </w:pPr>
            <w:r w:rsidRPr="00DF1CB0">
              <w:rPr>
                <w:sz w:val="24"/>
                <w:szCs w:val="24"/>
              </w:rPr>
              <w:t xml:space="preserve">общий объем расходов бюджета муниципального района в сумме </w:t>
            </w:r>
            <w:r w:rsidR="00F81A52">
              <w:rPr>
                <w:sz w:val="24"/>
                <w:szCs w:val="24"/>
              </w:rPr>
              <w:t>634 351 857,10</w:t>
            </w:r>
            <w:r w:rsidRPr="00DF1CB0">
              <w:rPr>
                <w:sz w:val="24"/>
                <w:szCs w:val="24"/>
              </w:rPr>
              <w:t xml:space="preserve"> рублей;</w:t>
            </w:r>
          </w:p>
          <w:p w:rsidR="005D7333" w:rsidRPr="00251CE7" w:rsidRDefault="005D7333" w:rsidP="00E5069D">
            <w:pPr>
              <w:pStyle w:val="a5"/>
              <w:spacing w:line="240" w:lineRule="auto"/>
              <w:jc w:val="left"/>
              <w:rPr>
                <w:sz w:val="24"/>
                <w:szCs w:val="24"/>
              </w:rPr>
            </w:pPr>
            <w:r w:rsidRPr="00251CE7">
              <w:rPr>
                <w:sz w:val="24"/>
                <w:szCs w:val="24"/>
              </w:rPr>
              <w:t xml:space="preserve">прогнозируемый дефицит бюджета муниципального района в сумме  </w:t>
            </w:r>
            <w:r w:rsidR="00C147AD" w:rsidRPr="00251CE7">
              <w:rPr>
                <w:sz w:val="24"/>
                <w:szCs w:val="24"/>
              </w:rPr>
              <w:t>11 652 351,68</w:t>
            </w:r>
            <w:r w:rsidRPr="00251CE7">
              <w:rPr>
                <w:sz w:val="24"/>
                <w:szCs w:val="24"/>
              </w:rPr>
              <w:t xml:space="preserve"> рублей;</w:t>
            </w:r>
          </w:p>
          <w:p w:rsidR="005425D5" w:rsidRPr="00DF1CB0" w:rsidRDefault="005D7333" w:rsidP="00DF1CB0">
            <w:pPr>
              <w:pStyle w:val="a5"/>
              <w:spacing w:line="240" w:lineRule="auto"/>
              <w:jc w:val="left"/>
              <w:rPr>
                <w:color w:val="FF0000"/>
                <w:sz w:val="24"/>
                <w:szCs w:val="24"/>
              </w:rPr>
            </w:pPr>
            <w:r w:rsidRPr="00251CE7">
              <w:rPr>
                <w:sz w:val="24"/>
                <w:szCs w:val="24"/>
              </w:rPr>
              <w:t xml:space="preserve">верхний предел </w:t>
            </w:r>
            <w:r w:rsidRPr="00DF1CB0">
              <w:rPr>
                <w:sz w:val="24"/>
                <w:szCs w:val="24"/>
              </w:rPr>
              <w:t>муниципального внутреннего  долга муниципального образования «</w:t>
            </w:r>
            <w:proofErr w:type="spellStart"/>
            <w:r w:rsidRPr="00DF1CB0">
              <w:rPr>
                <w:sz w:val="24"/>
                <w:szCs w:val="24"/>
              </w:rPr>
              <w:t>Унечский</w:t>
            </w:r>
            <w:proofErr w:type="spellEnd"/>
            <w:r w:rsidRPr="00DF1CB0">
              <w:rPr>
                <w:sz w:val="24"/>
                <w:szCs w:val="24"/>
              </w:rPr>
              <w:t xml:space="preserve"> муниципальный район» на 1 января 20</w:t>
            </w:r>
            <w:r w:rsidR="00DF1CB0" w:rsidRPr="00DF1CB0">
              <w:rPr>
                <w:sz w:val="24"/>
                <w:szCs w:val="24"/>
              </w:rPr>
              <w:t>20</w:t>
            </w:r>
            <w:r w:rsidRPr="00DF1CB0">
              <w:rPr>
                <w:sz w:val="24"/>
                <w:szCs w:val="24"/>
              </w:rPr>
              <w:t xml:space="preserve"> года в сумме 0 рублей</w:t>
            </w:r>
            <w:r w:rsidRPr="00DF1CB0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D7333" w:rsidRPr="00F81A52" w:rsidRDefault="005D7333" w:rsidP="005D7333">
            <w:pPr>
              <w:pStyle w:val="a5"/>
              <w:spacing w:line="240" w:lineRule="auto"/>
              <w:ind w:firstLine="689"/>
              <w:jc w:val="left"/>
              <w:rPr>
                <w:sz w:val="24"/>
                <w:szCs w:val="24"/>
              </w:rPr>
            </w:pPr>
            <w:r w:rsidRPr="00DF1CB0">
              <w:rPr>
                <w:sz w:val="24"/>
                <w:szCs w:val="24"/>
              </w:rPr>
              <w:t xml:space="preserve">Общий объем доходов бюджета муниципального района сложился в сумме </w:t>
            </w:r>
            <w:r w:rsidR="00DF1CB0" w:rsidRPr="00DF1CB0">
              <w:rPr>
                <w:sz w:val="24"/>
                <w:szCs w:val="24"/>
              </w:rPr>
              <w:t>611 449 725,36</w:t>
            </w:r>
            <w:r w:rsidRPr="00DF1CB0">
              <w:rPr>
                <w:sz w:val="24"/>
                <w:szCs w:val="24"/>
              </w:rPr>
              <w:t xml:space="preserve"> рубл</w:t>
            </w:r>
            <w:r w:rsidR="00EA4F94" w:rsidRPr="00DF1CB0">
              <w:rPr>
                <w:sz w:val="24"/>
                <w:szCs w:val="24"/>
              </w:rPr>
              <w:t>ей</w:t>
            </w:r>
            <w:r w:rsidRPr="00DF1CB0">
              <w:rPr>
                <w:sz w:val="24"/>
                <w:szCs w:val="24"/>
              </w:rPr>
              <w:t xml:space="preserve">, в том числе налоговые и неналоговые </w:t>
            </w:r>
            <w:r w:rsidRPr="00F81A52">
              <w:rPr>
                <w:sz w:val="24"/>
                <w:szCs w:val="24"/>
              </w:rPr>
              <w:t xml:space="preserve">доходы </w:t>
            </w:r>
            <w:r w:rsidR="00F81A52" w:rsidRPr="00F81A52">
              <w:rPr>
                <w:sz w:val="24"/>
                <w:szCs w:val="24"/>
              </w:rPr>
              <w:t>187 272 110,73</w:t>
            </w:r>
            <w:r w:rsidRPr="00F81A52">
              <w:rPr>
                <w:sz w:val="24"/>
                <w:szCs w:val="24"/>
              </w:rPr>
              <w:t xml:space="preserve"> рубл</w:t>
            </w:r>
            <w:r w:rsidR="004117A8" w:rsidRPr="00F81A52">
              <w:rPr>
                <w:sz w:val="24"/>
                <w:szCs w:val="24"/>
              </w:rPr>
              <w:t>я</w:t>
            </w:r>
            <w:r w:rsidRPr="00F81A52">
              <w:rPr>
                <w:sz w:val="24"/>
                <w:szCs w:val="24"/>
              </w:rPr>
              <w:t>;</w:t>
            </w:r>
          </w:p>
          <w:p w:rsidR="005D7333" w:rsidRPr="00F81A52" w:rsidRDefault="005D7333" w:rsidP="005D7333">
            <w:pPr>
              <w:pStyle w:val="a5"/>
              <w:spacing w:line="240" w:lineRule="auto"/>
              <w:ind w:firstLine="689"/>
              <w:jc w:val="left"/>
              <w:rPr>
                <w:sz w:val="24"/>
                <w:szCs w:val="24"/>
              </w:rPr>
            </w:pPr>
            <w:r w:rsidRPr="00F81A52">
              <w:rPr>
                <w:sz w:val="24"/>
                <w:szCs w:val="24"/>
              </w:rPr>
              <w:t xml:space="preserve">общий объем расходов бюджета муниципального района </w:t>
            </w:r>
            <w:r w:rsidR="003246A5" w:rsidRPr="00F81A52">
              <w:rPr>
                <w:sz w:val="24"/>
                <w:szCs w:val="24"/>
              </w:rPr>
              <w:t xml:space="preserve">составил </w:t>
            </w:r>
            <w:r w:rsidR="00F81A52" w:rsidRPr="00F81A52">
              <w:rPr>
                <w:sz w:val="24"/>
                <w:szCs w:val="24"/>
              </w:rPr>
              <w:t>611 874 830,55</w:t>
            </w:r>
            <w:r w:rsidRPr="00F81A52">
              <w:rPr>
                <w:sz w:val="24"/>
                <w:szCs w:val="24"/>
              </w:rPr>
              <w:t xml:space="preserve"> рубл</w:t>
            </w:r>
            <w:r w:rsidR="00EA4F94" w:rsidRPr="00F81A52">
              <w:rPr>
                <w:sz w:val="24"/>
                <w:szCs w:val="24"/>
              </w:rPr>
              <w:t>я</w:t>
            </w:r>
            <w:r w:rsidRPr="00F81A52">
              <w:rPr>
                <w:sz w:val="24"/>
                <w:szCs w:val="24"/>
              </w:rPr>
              <w:t>;</w:t>
            </w:r>
          </w:p>
          <w:p w:rsidR="005D7333" w:rsidRPr="00251CE7" w:rsidRDefault="00C147AD" w:rsidP="005D7333">
            <w:pPr>
              <w:pStyle w:val="a5"/>
              <w:spacing w:line="240" w:lineRule="auto"/>
              <w:ind w:firstLine="689"/>
              <w:jc w:val="left"/>
              <w:rPr>
                <w:sz w:val="24"/>
                <w:szCs w:val="24"/>
              </w:rPr>
            </w:pPr>
            <w:r w:rsidRPr="00251CE7">
              <w:rPr>
                <w:sz w:val="24"/>
                <w:szCs w:val="24"/>
              </w:rPr>
              <w:t>дефицит</w:t>
            </w:r>
            <w:r w:rsidR="005D7333" w:rsidRPr="00251CE7">
              <w:rPr>
                <w:sz w:val="24"/>
                <w:szCs w:val="24"/>
              </w:rPr>
              <w:t xml:space="preserve"> бюджета муниципального района</w:t>
            </w:r>
            <w:r w:rsidR="003246A5" w:rsidRPr="00251CE7">
              <w:rPr>
                <w:sz w:val="24"/>
                <w:szCs w:val="24"/>
              </w:rPr>
              <w:t xml:space="preserve"> составил</w:t>
            </w:r>
            <w:r w:rsidR="005D7333" w:rsidRPr="00251CE7">
              <w:rPr>
                <w:sz w:val="24"/>
                <w:szCs w:val="24"/>
              </w:rPr>
              <w:t xml:space="preserve"> в сумме  </w:t>
            </w:r>
            <w:r w:rsidRPr="00251CE7">
              <w:rPr>
                <w:sz w:val="24"/>
                <w:szCs w:val="24"/>
              </w:rPr>
              <w:t>425 105,19</w:t>
            </w:r>
            <w:r w:rsidR="005D7333" w:rsidRPr="00251CE7">
              <w:rPr>
                <w:sz w:val="24"/>
                <w:szCs w:val="24"/>
              </w:rPr>
              <w:t xml:space="preserve"> рублей;</w:t>
            </w:r>
          </w:p>
          <w:p w:rsidR="005425D5" w:rsidRPr="00DF1CB0" w:rsidRDefault="005D7333" w:rsidP="00DF1CB0">
            <w:pPr>
              <w:autoSpaceDE w:val="0"/>
              <w:autoSpaceDN w:val="0"/>
              <w:adjustRightInd w:val="0"/>
              <w:spacing w:after="0" w:line="240" w:lineRule="auto"/>
              <w:ind w:firstLine="68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внутреннего  долга муниципального образования «</w:t>
            </w:r>
            <w:proofErr w:type="spellStart"/>
            <w:r w:rsidRPr="00DF1CB0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на 1 января 20</w:t>
            </w:r>
            <w:r w:rsidR="00DF1CB0" w:rsidRPr="00DF1C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 w:rsidR="0005041D" w:rsidRPr="00DF1CB0">
              <w:rPr>
                <w:rFonts w:ascii="Times New Roman" w:hAnsi="Times New Roman" w:cs="Times New Roman"/>
                <w:sz w:val="24"/>
                <w:szCs w:val="24"/>
              </w:rPr>
              <w:t>составил</w:t>
            </w: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0 рублей.</w:t>
            </w:r>
          </w:p>
        </w:tc>
        <w:tc>
          <w:tcPr>
            <w:tcW w:w="2432" w:type="dxa"/>
          </w:tcPr>
          <w:p w:rsidR="0005041D" w:rsidRPr="00DF1CB0" w:rsidRDefault="00AC7293" w:rsidP="00DF1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по расходам </w:t>
            </w:r>
            <w:r w:rsidR="005C436B"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="003C6F91" w:rsidRPr="00DF1CB0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</w:t>
            </w:r>
            <w:proofErr w:type="spellStart"/>
            <w:r w:rsidR="003C6F91" w:rsidRPr="00DF1CB0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="003C6F91"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за 201</w:t>
            </w:r>
            <w:r w:rsidR="00DF1CB0" w:rsidRPr="00DF1C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C6F91"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>отражено</w:t>
            </w:r>
            <w:r w:rsidR="003C6F91"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в отчете об исполнении бюджета (форма 0503117), носит установочный характер.</w:t>
            </w:r>
          </w:p>
        </w:tc>
      </w:tr>
      <w:tr w:rsidR="003C6F91" w:rsidRPr="00E5069D" w:rsidTr="003C6F91">
        <w:trPr>
          <w:jc w:val="center"/>
        </w:trPr>
        <w:tc>
          <w:tcPr>
            <w:tcW w:w="4136" w:type="dxa"/>
          </w:tcPr>
          <w:p w:rsidR="003C6F91" w:rsidRPr="0000058B" w:rsidRDefault="003C6F91" w:rsidP="00DF1CB0">
            <w:pPr>
              <w:spacing w:after="0" w:line="240" w:lineRule="auto"/>
              <w:ind w:firstLine="72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58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0058B" w:rsidRPr="0000058B">
              <w:rPr>
                <w:rFonts w:ascii="Times New Roman" w:hAnsi="Times New Roman" w:cs="Times New Roman"/>
                <w:sz w:val="24"/>
                <w:szCs w:val="24"/>
              </w:rPr>
              <w:t>Утвердить доходы бюджета муниципального образования «</w:t>
            </w:r>
            <w:proofErr w:type="spellStart"/>
            <w:r w:rsidR="0000058B" w:rsidRPr="0000058B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="0000058B" w:rsidRPr="000005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на 2019 год и на плановый период 2020 и 2021 годов согласно приложению №1 к настоящему Решению.</w:t>
            </w:r>
          </w:p>
        </w:tc>
        <w:tc>
          <w:tcPr>
            <w:tcW w:w="3402" w:type="dxa"/>
          </w:tcPr>
          <w:p w:rsidR="003C6F91" w:rsidRPr="00E5069D" w:rsidRDefault="003C6F91" w:rsidP="003C6F91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069D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E5069D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E5069D" w:rsidTr="003C6F91">
        <w:trPr>
          <w:jc w:val="center"/>
        </w:trPr>
        <w:tc>
          <w:tcPr>
            <w:tcW w:w="4136" w:type="dxa"/>
          </w:tcPr>
          <w:p w:rsidR="003C6F91" w:rsidRPr="00E5069D" w:rsidRDefault="003C6F91" w:rsidP="00DF1CB0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4. Утвердить нормативы распределения доходов на 201</w:t>
            </w:r>
            <w:r w:rsidR="00DF1C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DF1C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DF1C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годов между бюджетом муниципального  района  и бюджетами поселений согласно приложению №2 к настоящему Решению.</w:t>
            </w:r>
          </w:p>
        </w:tc>
        <w:tc>
          <w:tcPr>
            <w:tcW w:w="3402" w:type="dxa"/>
          </w:tcPr>
          <w:p w:rsidR="003C6F91" w:rsidRPr="00E5069D" w:rsidRDefault="003C6F91" w:rsidP="008403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069D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E5069D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E5069D" w:rsidTr="003C6F91">
        <w:trPr>
          <w:jc w:val="center"/>
        </w:trPr>
        <w:tc>
          <w:tcPr>
            <w:tcW w:w="4136" w:type="dxa"/>
          </w:tcPr>
          <w:p w:rsidR="003C6F91" w:rsidRPr="00E5069D" w:rsidRDefault="003C6F91" w:rsidP="00E5069D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5. Утвердить перечень главных администраторов доходов бюджета муниципального образования «</w:t>
            </w:r>
            <w:proofErr w:type="spellStart"/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согласно приложению №3 к настоящему 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Решению.</w:t>
            </w:r>
          </w:p>
          <w:p w:rsidR="003C6F91" w:rsidRPr="00E5069D" w:rsidRDefault="003C6F91" w:rsidP="00E5069D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Утвердить источники доходов бюджетов поселений, закрепленные за главными администраторами доходов бюджета – органами местного самоуправления муниципального образования «</w:t>
            </w:r>
            <w:proofErr w:type="spellStart"/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согласно приложению №4  к настоящему Решению.</w:t>
            </w:r>
          </w:p>
          <w:p w:rsidR="003C6F91" w:rsidRPr="00E5069D" w:rsidRDefault="003C6F91" w:rsidP="00E5069D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Утвердить перечень главных администраторов доходов бюджета муниципального образования «</w:t>
            </w:r>
            <w:proofErr w:type="spellStart"/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– органов государственной власти Российской Федерации согласно приложению  №5 к настоящему Решению.</w:t>
            </w:r>
          </w:p>
          <w:p w:rsidR="003C6F91" w:rsidRPr="00E5069D" w:rsidRDefault="003C6F91" w:rsidP="00E5069D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Утвердить перечень главных администраторов доходов бюджета муниципального образования «</w:t>
            </w:r>
            <w:proofErr w:type="spellStart"/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– органов государственной власти Брянской области согласно приложению  №6 к настоящему Решению.</w:t>
            </w:r>
          </w:p>
        </w:tc>
        <w:tc>
          <w:tcPr>
            <w:tcW w:w="3402" w:type="dxa"/>
          </w:tcPr>
          <w:p w:rsidR="003C6F91" w:rsidRPr="00E5069D" w:rsidRDefault="003C6F91" w:rsidP="008403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069D">
              <w:rPr>
                <w:sz w:val="24"/>
                <w:szCs w:val="24"/>
              </w:rPr>
              <w:lastRenderedPageBreak/>
              <w:t>Носит установочный характер.</w:t>
            </w:r>
          </w:p>
        </w:tc>
        <w:tc>
          <w:tcPr>
            <w:tcW w:w="2432" w:type="dxa"/>
          </w:tcPr>
          <w:p w:rsidR="003C6F91" w:rsidRPr="00E5069D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E5069D" w:rsidTr="003C6F91">
        <w:trPr>
          <w:jc w:val="center"/>
        </w:trPr>
        <w:tc>
          <w:tcPr>
            <w:tcW w:w="4136" w:type="dxa"/>
          </w:tcPr>
          <w:p w:rsidR="003C6F91" w:rsidRPr="00E5069D" w:rsidRDefault="003C6F91" w:rsidP="00122ABB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069D">
              <w:rPr>
                <w:sz w:val="24"/>
                <w:szCs w:val="24"/>
              </w:rPr>
              <w:lastRenderedPageBreak/>
              <w:t xml:space="preserve">6. Утвердить перечень главных </w:t>
            </w:r>
            <w:proofErr w:type="gramStart"/>
            <w:r w:rsidRPr="00E5069D">
              <w:rPr>
                <w:sz w:val="24"/>
                <w:szCs w:val="24"/>
              </w:rPr>
              <w:t>администраторов источников финансирования дефицита бюджета муниципального</w:t>
            </w:r>
            <w:proofErr w:type="gramEnd"/>
            <w:r w:rsidRPr="00E5069D">
              <w:rPr>
                <w:sz w:val="24"/>
                <w:szCs w:val="24"/>
              </w:rPr>
              <w:t xml:space="preserve"> образования «</w:t>
            </w:r>
            <w:proofErr w:type="spellStart"/>
            <w:r w:rsidRPr="00E5069D">
              <w:rPr>
                <w:sz w:val="24"/>
                <w:szCs w:val="24"/>
              </w:rPr>
              <w:t>Унечский</w:t>
            </w:r>
            <w:proofErr w:type="spellEnd"/>
            <w:r w:rsidRPr="00E5069D">
              <w:rPr>
                <w:sz w:val="24"/>
                <w:szCs w:val="24"/>
              </w:rPr>
              <w:t xml:space="preserve"> муниципальный район» согласно приложению №7 к настоящему Решению.</w:t>
            </w:r>
          </w:p>
        </w:tc>
        <w:tc>
          <w:tcPr>
            <w:tcW w:w="3402" w:type="dxa"/>
          </w:tcPr>
          <w:p w:rsidR="003C6F91" w:rsidRPr="00E5069D" w:rsidRDefault="003C6F91" w:rsidP="008403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069D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E5069D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8F" w:rsidRPr="00E5069D" w:rsidTr="003C6F91">
        <w:trPr>
          <w:jc w:val="center"/>
        </w:trPr>
        <w:tc>
          <w:tcPr>
            <w:tcW w:w="4136" w:type="dxa"/>
          </w:tcPr>
          <w:p w:rsidR="008B4E8F" w:rsidRPr="00E5069D" w:rsidRDefault="008B4E8F" w:rsidP="00122ABB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069D">
              <w:rPr>
                <w:sz w:val="24"/>
                <w:szCs w:val="24"/>
              </w:rPr>
              <w:t>7. Утвердить ведомственную структуру расходов бюджета муниципального образования «</w:t>
            </w:r>
            <w:proofErr w:type="spellStart"/>
            <w:r w:rsidRPr="00E5069D">
              <w:rPr>
                <w:sz w:val="24"/>
                <w:szCs w:val="24"/>
              </w:rPr>
              <w:t>Унечский</w:t>
            </w:r>
            <w:proofErr w:type="spellEnd"/>
            <w:r w:rsidRPr="00E5069D">
              <w:rPr>
                <w:sz w:val="24"/>
                <w:szCs w:val="24"/>
              </w:rPr>
              <w:t xml:space="preserve"> муниципальный район» на 201</w:t>
            </w:r>
            <w:r w:rsidR="00DF1CB0">
              <w:rPr>
                <w:sz w:val="24"/>
                <w:szCs w:val="24"/>
              </w:rPr>
              <w:t>9</w:t>
            </w:r>
            <w:r w:rsidRPr="00E5069D">
              <w:rPr>
                <w:sz w:val="24"/>
                <w:szCs w:val="24"/>
              </w:rPr>
              <w:t xml:space="preserve"> год и на </w:t>
            </w:r>
            <w:r w:rsidRPr="00122ABB">
              <w:rPr>
                <w:sz w:val="24"/>
                <w:szCs w:val="24"/>
              </w:rPr>
              <w:t>плановый период 20</w:t>
            </w:r>
            <w:r w:rsidR="00DF1CB0" w:rsidRPr="00122ABB">
              <w:rPr>
                <w:sz w:val="24"/>
                <w:szCs w:val="24"/>
              </w:rPr>
              <w:t>20</w:t>
            </w:r>
            <w:r w:rsidRPr="00122ABB">
              <w:rPr>
                <w:sz w:val="24"/>
                <w:szCs w:val="24"/>
              </w:rPr>
              <w:t xml:space="preserve"> и 202</w:t>
            </w:r>
            <w:r w:rsidR="00DF1CB0" w:rsidRPr="00122ABB">
              <w:rPr>
                <w:sz w:val="24"/>
                <w:szCs w:val="24"/>
              </w:rPr>
              <w:t>1</w:t>
            </w:r>
            <w:r w:rsidRPr="00122ABB">
              <w:rPr>
                <w:sz w:val="24"/>
                <w:szCs w:val="24"/>
              </w:rPr>
              <w:t xml:space="preserve"> годов согла</w:t>
            </w:r>
            <w:r w:rsidRPr="00E5069D">
              <w:rPr>
                <w:sz w:val="24"/>
                <w:szCs w:val="24"/>
              </w:rPr>
              <w:t>сно приложению №8  к настоящему Решению.</w:t>
            </w:r>
          </w:p>
        </w:tc>
        <w:tc>
          <w:tcPr>
            <w:tcW w:w="3402" w:type="dxa"/>
          </w:tcPr>
          <w:p w:rsidR="008B4E8F" w:rsidRPr="00E5069D" w:rsidRDefault="008B4E8F" w:rsidP="008B4E8F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069D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8B4E8F" w:rsidRPr="00E5069D" w:rsidRDefault="008B4E8F" w:rsidP="008B4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8F" w:rsidRPr="00E5069D" w:rsidTr="003C6F91">
        <w:trPr>
          <w:jc w:val="center"/>
        </w:trPr>
        <w:tc>
          <w:tcPr>
            <w:tcW w:w="4136" w:type="dxa"/>
          </w:tcPr>
          <w:p w:rsidR="008B4E8F" w:rsidRPr="0000058B" w:rsidRDefault="008B4E8F" w:rsidP="00122ABB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0058B">
              <w:rPr>
                <w:sz w:val="24"/>
                <w:szCs w:val="24"/>
              </w:rPr>
              <w:t xml:space="preserve">8. </w:t>
            </w:r>
            <w:r w:rsidR="0000058B" w:rsidRPr="0000058B">
              <w:rPr>
                <w:sz w:val="24"/>
                <w:szCs w:val="24"/>
              </w:rPr>
              <w:t xml:space="preserve"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2019 год и на плановый период 2020 и 2021 годов согласно </w:t>
            </w:r>
            <w:r w:rsidR="0000058B" w:rsidRPr="0000058B">
              <w:rPr>
                <w:sz w:val="24"/>
                <w:szCs w:val="24"/>
              </w:rPr>
              <w:lastRenderedPageBreak/>
              <w:t>приложению №9 к настоящему Решению.</w:t>
            </w:r>
          </w:p>
        </w:tc>
        <w:tc>
          <w:tcPr>
            <w:tcW w:w="3402" w:type="dxa"/>
          </w:tcPr>
          <w:p w:rsidR="008B4E8F" w:rsidRPr="00E5069D" w:rsidRDefault="008B4E8F" w:rsidP="008B4E8F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069D">
              <w:rPr>
                <w:sz w:val="24"/>
                <w:szCs w:val="24"/>
              </w:rPr>
              <w:lastRenderedPageBreak/>
              <w:t>Носит установочный характер.</w:t>
            </w:r>
          </w:p>
        </w:tc>
        <w:tc>
          <w:tcPr>
            <w:tcW w:w="2432" w:type="dxa"/>
          </w:tcPr>
          <w:p w:rsidR="008B4E8F" w:rsidRPr="00E5069D" w:rsidRDefault="008B4E8F" w:rsidP="008B4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E5069D" w:rsidTr="00122ABB">
        <w:trPr>
          <w:trHeight w:val="3087"/>
          <w:jc w:val="center"/>
        </w:trPr>
        <w:tc>
          <w:tcPr>
            <w:tcW w:w="4136" w:type="dxa"/>
          </w:tcPr>
          <w:p w:rsidR="0000058B" w:rsidRPr="00122ABB" w:rsidRDefault="003C6F91" w:rsidP="00122A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 </w:t>
            </w:r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>Утвердить распределение расходов бюджета муниципального образования «</w:t>
            </w:r>
            <w:proofErr w:type="spellStart"/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по целевым статьям (муниципальным программам и непрограммным направлениям деятельности), группам и подгруппам видов расходов на 2019 год и на плановый период 2020 и 2021 годов согласно приложению №10 к настоящему Решению.</w:t>
            </w:r>
          </w:p>
          <w:p w:rsidR="003C6F91" w:rsidRPr="00122ABB" w:rsidRDefault="003C6F91" w:rsidP="00122ABB">
            <w:pPr>
              <w:pStyle w:val="a5"/>
              <w:tabs>
                <w:tab w:val="clear" w:pos="1637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3C6F91" w:rsidRPr="00024A1E" w:rsidRDefault="00A80FD4" w:rsidP="00551F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A1E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E5069D" w:rsidRDefault="003C6F91" w:rsidP="005D7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Расходы по исполнению публичных нормативных обязатель</w:t>
            </w:r>
            <w:proofErr w:type="gramStart"/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оизведены по фактической потребности.</w:t>
            </w:r>
          </w:p>
        </w:tc>
      </w:tr>
      <w:tr w:rsidR="003C6F91" w:rsidRPr="00E5069D" w:rsidTr="003C6F91">
        <w:trPr>
          <w:jc w:val="center"/>
        </w:trPr>
        <w:tc>
          <w:tcPr>
            <w:tcW w:w="4136" w:type="dxa"/>
          </w:tcPr>
          <w:p w:rsidR="003C6F91" w:rsidRPr="00122ABB" w:rsidRDefault="003C6F91" w:rsidP="00122A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общий объем бюджетных ассигнований на исполнение публичных нормативных обязательств на 2019 год в сумме </w:t>
            </w:r>
            <w:r w:rsidR="00517AB9" w:rsidRPr="00122ABB">
              <w:rPr>
                <w:rFonts w:ascii="Times New Roman" w:hAnsi="Times New Roman" w:cs="Times New Roman"/>
                <w:sz w:val="24"/>
                <w:szCs w:val="24"/>
              </w:rPr>
              <w:t>7 522 256,84</w:t>
            </w:r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3402" w:type="dxa"/>
          </w:tcPr>
          <w:p w:rsidR="003C6F91" w:rsidRPr="00122ABB" w:rsidRDefault="00A80FD4" w:rsidP="00517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 на исполнение публичных нормативных обязатель</w:t>
            </w:r>
            <w:proofErr w:type="gramStart"/>
            <w:r w:rsidRPr="00122ABB">
              <w:rPr>
                <w:rFonts w:ascii="Times New Roman" w:hAnsi="Times New Roman" w:cs="Times New Roman"/>
                <w:sz w:val="24"/>
                <w:szCs w:val="24"/>
              </w:rPr>
              <w:t>ств сл</w:t>
            </w:r>
            <w:proofErr w:type="gramEnd"/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ожился в сумме </w:t>
            </w:r>
            <w:r w:rsidR="00517AB9" w:rsidRPr="00122ABB">
              <w:rPr>
                <w:rFonts w:ascii="Times New Roman" w:hAnsi="Times New Roman" w:cs="Times New Roman"/>
                <w:sz w:val="24"/>
                <w:szCs w:val="24"/>
              </w:rPr>
              <w:t>7 406 632,28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рублей.  </w:t>
            </w:r>
          </w:p>
        </w:tc>
        <w:tc>
          <w:tcPr>
            <w:tcW w:w="2432" w:type="dxa"/>
          </w:tcPr>
          <w:p w:rsidR="003C6F91" w:rsidRPr="00E5069D" w:rsidRDefault="003C6F91" w:rsidP="002D1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Расходы по дорожному хозяйству производились по факту выполненных работ.</w:t>
            </w:r>
          </w:p>
        </w:tc>
      </w:tr>
      <w:tr w:rsidR="003C6F91" w:rsidRPr="00E5069D" w:rsidTr="00122ABB">
        <w:trPr>
          <w:trHeight w:val="2082"/>
          <w:jc w:val="center"/>
        </w:trPr>
        <w:tc>
          <w:tcPr>
            <w:tcW w:w="4136" w:type="dxa"/>
          </w:tcPr>
          <w:p w:rsidR="003C6F91" w:rsidRPr="00122ABB" w:rsidRDefault="003C6F91" w:rsidP="00AE72AC">
            <w:pPr>
              <w:pStyle w:val="a5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122ABB">
              <w:rPr>
                <w:sz w:val="24"/>
                <w:szCs w:val="24"/>
              </w:rPr>
              <w:t xml:space="preserve">11. </w:t>
            </w:r>
            <w:r w:rsidR="0000058B" w:rsidRPr="002871DD">
              <w:rPr>
                <w:sz w:val="24"/>
                <w:szCs w:val="24"/>
              </w:rPr>
              <w:t>Утвердить объем бюджетных ассигнований дорожного фонда муниципального образования «</w:t>
            </w:r>
            <w:proofErr w:type="spellStart"/>
            <w:r w:rsidR="0000058B" w:rsidRPr="002871DD">
              <w:rPr>
                <w:sz w:val="24"/>
                <w:szCs w:val="24"/>
              </w:rPr>
              <w:t>Унечский</w:t>
            </w:r>
            <w:proofErr w:type="spellEnd"/>
            <w:r w:rsidR="0000058B" w:rsidRPr="002871DD">
              <w:rPr>
                <w:sz w:val="24"/>
                <w:szCs w:val="24"/>
              </w:rPr>
              <w:t xml:space="preserve"> муниципальный район» на 201</w:t>
            </w:r>
            <w:r w:rsidR="0000058B">
              <w:rPr>
                <w:sz w:val="24"/>
                <w:szCs w:val="24"/>
              </w:rPr>
              <w:t>9</w:t>
            </w:r>
            <w:r w:rsidR="0000058B" w:rsidRPr="002871DD">
              <w:rPr>
                <w:sz w:val="24"/>
                <w:szCs w:val="24"/>
              </w:rPr>
              <w:t xml:space="preserve"> год в сумме  </w:t>
            </w:r>
            <w:r w:rsidR="00AE72AC">
              <w:rPr>
                <w:sz w:val="24"/>
                <w:szCs w:val="24"/>
              </w:rPr>
              <w:t>14 758 428,95</w:t>
            </w:r>
            <w:r w:rsidR="0000058B">
              <w:rPr>
                <w:sz w:val="24"/>
                <w:szCs w:val="24"/>
              </w:rPr>
              <w:t xml:space="preserve">  </w:t>
            </w:r>
            <w:r w:rsidR="0000058B" w:rsidRPr="002871DD">
              <w:rPr>
                <w:sz w:val="24"/>
                <w:szCs w:val="24"/>
              </w:rPr>
              <w:t>рублей</w:t>
            </w:r>
          </w:p>
        </w:tc>
        <w:tc>
          <w:tcPr>
            <w:tcW w:w="3402" w:type="dxa"/>
          </w:tcPr>
          <w:p w:rsidR="003C6F91" w:rsidRPr="00AE72AC" w:rsidRDefault="00A80FD4" w:rsidP="00122ABB">
            <w:pPr>
              <w:pStyle w:val="a5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E72AC">
              <w:rPr>
                <w:sz w:val="24"/>
                <w:szCs w:val="24"/>
              </w:rPr>
              <w:t>Объем бюджетных ассигнований дорожного фонда муниципального образования «</w:t>
            </w:r>
            <w:proofErr w:type="spellStart"/>
            <w:r w:rsidRPr="00AE72AC">
              <w:rPr>
                <w:sz w:val="24"/>
                <w:szCs w:val="24"/>
              </w:rPr>
              <w:t>Унечский</w:t>
            </w:r>
            <w:proofErr w:type="spellEnd"/>
            <w:r w:rsidRPr="00AE72AC">
              <w:rPr>
                <w:sz w:val="24"/>
                <w:szCs w:val="24"/>
              </w:rPr>
              <w:t xml:space="preserve"> муниципальный район» </w:t>
            </w:r>
            <w:r w:rsidRPr="00122ABB">
              <w:rPr>
                <w:sz w:val="24"/>
                <w:szCs w:val="24"/>
              </w:rPr>
              <w:t xml:space="preserve">исполнен </w:t>
            </w:r>
            <w:r w:rsidRPr="00AE72AC">
              <w:rPr>
                <w:sz w:val="24"/>
                <w:szCs w:val="24"/>
              </w:rPr>
              <w:t xml:space="preserve">в сумме </w:t>
            </w:r>
            <w:r w:rsidR="00AE72AC" w:rsidRPr="00AE72AC">
              <w:rPr>
                <w:sz w:val="24"/>
                <w:szCs w:val="24"/>
              </w:rPr>
              <w:t>12 363 208,58</w:t>
            </w:r>
            <w:r w:rsidRPr="00AE72AC">
              <w:rPr>
                <w:sz w:val="24"/>
                <w:szCs w:val="24"/>
              </w:rPr>
              <w:t xml:space="preserve"> рублей.</w:t>
            </w:r>
          </w:p>
        </w:tc>
        <w:tc>
          <w:tcPr>
            <w:tcW w:w="2432" w:type="dxa"/>
          </w:tcPr>
          <w:p w:rsidR="003C6F91" w:rsidRPr="00E5069D" w:rsidRDefault="003C6F91" w:rsidP="003952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по межбюджетным трансфертам, получаемых из других бюджетов, сложились под фактическую потребность </w:t>
            </w:r>
          </w:p>
        </w:tc>
      </w:tr>
      <w:tr w:rsidR="003C6F91" w:rsidRPr="00E5069D" w:rsidTr="003C6F91">
        <w:trPr>
          <w:jc w:val="center"/>
        </w:trPr>
        <w:tc>
          <w:tcPr>
            <w:tcW w:w="4136" w:type="dxa"/>
          </w:tcPr>
          <w:p w:rsidR="003C6F91" w:rsidRPr="00122ABB" w:rsidRDefault="003C6F91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объем межбюджетных трансфертов, получаемых из других бюджетов, на 2019 год в сумме </w:t>
            </w:r>
            <w:r w:rsidR="005D6E31" w:rsidRPr="00122ABB">
              <w:rPr>
                <w:rFonts w:ascii="Times New Roman" w:hAnsi="Times New Roman" w:cs="Times New Roman"/>
                <w:sz w:val="24"/>
                <w:szCs w:val="24"/>
              </w:rPr>
              <w:t>438 198 505,42</w:t>
            </w:r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3402" w:type="dxa"/>
          </w:tcPr>
          <w:p w:rsidR="003C6F91" w:rsidRPr="005D6E31" w:rsidRDefault="00A80FD4" w:rsidP="005D6E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E31">
              <w:rPr>
                <w:rFonts w:ascii="Times New Roman" w:hAnsi="Times New Roman" w:cs="Times New Roman"/>
                <w:sz w:val="24"/>
                <w:szCs w:val="24"/>
              </w:rPr>
              <w:t xml:space="preserve">Объем межбюджетных трансфертов, получаемых из других бюджетов, сложился в сумме </w:t>
            </w:r>
            <w:r w:rsidR="005D6E31" w:rsidRPr="005D6E31">
              <w:rPr>
                <w:rFonts w:ascii="Times New Roman" w:hAnsi="Times New Roman" w:cs="Times New Roman"/>
                <w:sz w:val="24"/>
                <w:szCs w:val="24"/>
              </w:rPr>
              <w:t>424 177 614,63</w:t>
            </w:r>
            <w:r w:rsidRPr="005D6E31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  <w:tc>
          <w:tcPr>
            <w:tcW w:w="2432" w:type="dxa"/>
          </w:tcPr>
          <w:p w:rsidR="003C6F91" w:rsidRPr="00DF1CB0" w:rsidRDefault="003C6F91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C6F91" w:rsidRPr="00E5069D" w:rsidTr="003C6F91">
        <w:trPr>
          <w:jc w:val="center"/>
        </w:trPr>
        <w:tc>
          <w:tcPr>
            <w:tcW w:w="4136" w:type="dxa"/>
          </w:tcPr>
          <w:p w:rsidR="003C6F91" w:rsidRPr="00122ABB" w:rsidRDefault="003C6F91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объем межбюджетных трансфертов, предоставляемых бюджетам поселений, на 2019 год в сумме </w:t>
            </w:r>
            <w:r w:rsidR="00F618ED" w:rsidRPr="00122ABB">
              <w:rPr>
                <w:rFonts w:ascii="Times New Roman" w:hAnsi="Times New Roman" w:cs="Times New Roman"/>
                <w:sz w:val="24"/>
                <w:szCs w:val="24"/>
              </w:rPr>
              <w:t>20 182 560</w:t>
            </w:r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3402" w:type="dxa"/>
          </w:tcPr>
          <w:p w:rsidR="003C6F91" w:rsidRPr="00F618ED" w:rsidRDefault="00A80FD4" w:rsidP="00F618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8ED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gramStart"/>
            <w:r w:rsidRPr="00F618ED">
              <w:rPr>
                <w:rFonts w:ascii="Times New Roman" w:hAnsi="Times New Roman" w:cs="Times New Roman"/>
                <w:sz w:val="24"/>
                <w:szCs w:val="24"/>
              </w:rPr>
              <w:t>межбюджетных трансфертов, предоставленных бюджетам поселений в 2019 году составил</w:t>
            </w:r>
            <w:proofErr w:type="gramEnd"/>
            <w:r w:rsidRPr="00F618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18ED" w:rsidRPr="00F618ED">
              <w:rPr>
                <w:rFonts w:ascii="Times New Roman" w:hAnsi="Times New Roman" w:cs="Times New Roman"/>
                <w:sz w:val="24"/>
                <w:szCs w:val="24"/>
              </w:rPr>
              <w:t>20 168 446,49</w:t>
            </w:r>
            <w:r w:rsidRPr="00F618ED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  <w:tc>
          <w:tcPr>
            <w:tcW w:w="2432" w:type="dxa"/>
          </w:tcPr>
          <w:p w:rsidR="003C6F91" w:rsidRPr="00E5069D" w:rsidRDefault="003C6F91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E5069D" w:rsidTr="003C6F91">
        <w:trPr>
          <w:jc w:val="center"/>
        </w:trPr>
        <w:tc>
          <w:tcPr>
            <w:tcW w:w="4136" w:type="dxa"/>
          </w:tcPr>
          <w:p w:rsidR="003C6F91" w:rsidRPr="00122ABB" w:rsidRDefault="003C6F91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>Утвердить объем дотаций на выравнивание бюджетной обеспеченности поселений за счет средств областного бюджета на 2019 год в сумме 1 397 000 рублей</w:t>
            </w:r>
          </w:p>
        </w:tc>
        <w:tc>
          <w:tcPr>
            <w:tcW w:w="3402" w:type="dxa"/>
          </w:tcPr>
          <w:p w:rsidR="003C6F91" w:rsidRPr="00F618ED" w:rsidRDefault="00A80FD4" w:rsidP="00F618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8ED">
              <w:rPr>
                <w:rFonts w:ascii="Times New Roman" w:hAnsi="Times New Roman" w:cs="Times New Roman"/>
                <w:sz w:val="24"/>
                <w:szCs w:val="24"/>
              </w:rPr>
              <w:t xml:space="preserve">Объем дотаций на выравнивание бюджетной обеспеченности поселений за счет средств областного бюджета в 2019 году составил </w:t>
            </w:r>
            <w:r w:rsidR="00F618ED" w:rsidRPr="00F618ED">
              <w:rPr>
                <w:rFonts w:ascii="Times New Roman" w:hAnsi="Times New Roman" w:cs="Times New Roman"/>
                <w:sz w:val="24"/>
                <w:szCs w:val="24"/>
              </w:rPr>
              <w:t>1 397 000</w:t>
            </w:r>
            <w:r w:rsidRPr="00F618ED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  <w:tc>
          <w:tcPr>
            <w:tcW w:w="2432" w:type="dxa"/>
          </w:tcPr>
          <w:p w:rsidR="003C6F91" w:rsidRPr="00E5069D" w:rsidRDefault="003C6F91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8F" w:rsidRPr="00E5069D" w:rsidTr="003C6F91">
        <w:trPr>
          <w:jc w:val="center"/>
        </w:trPr>
        <w:tc>
          <w:tcPr>
            <w:tcW w:w="4136" w:type="dxa"/>
          </w:tcPr>
          <w:p w:rsidR="0000058B" w:rsidRPr="00122ABB" w:rsidRDefault="008B4E8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критерий </w:t>
            </w:r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выравнивания расчетной бюджетной обеспеченности поселений на 2019 год – 1,0155</w:t>
            </w:r>
          </w:p>
          <w:p w:rsidR="008B4E8F" w:rsidRPr="00E5069D" w:rsidRDefault="008B4E8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B4E8F" w:rsidRPr="00E5069D" w:rsidRDefault="00A80FD4" w:rsidP="00F618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F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Критерий выравнивания </w:t>
            </w:r>
            <w:r w:rsidRPr="00A80F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расчетной бюджетной обеспеченности поселений на 2019 год установлен в размере 1,0</w:t>
            </w:r>
            <w:r w:rsidR="00F618ED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2" w:type="dxa"/>
          </w:tcPr>
          <w:p w:rsidR="008B4E8F" w:rsidRPr="00E5069D" w:rsidRDefault="008B4E8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E5069D" w:rsidTr="00122ABB">
        <w:trPr>
          <w:trHeight w:val="1962"/>
          <w:jc w:val="center"/>
        </w:trPr>
        <w:tc>
          <w:tcPr>
            <w:tcW w:w="4136" w:type="dxa"/>
          </w:tcPr>
          <w:p w:rsidR="0000058B" w:rsidRPr="00122ABB" w:rsidRDefault="003C6F91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16. </w:t>
            </w:r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>Утвердить распределение межбюджетных трансфертов бюджетам поселений на 2019 год и на плановый период 2020 и 2021 годов согласно приложению №11  к настоящему Решению.</w:t>
            </w:r>
          </w:p>
          <w:p w:rsidR="003C6F91" w:rsidRPr="00122ABB" w:rsidRDefault="003C6F91" w:rsidP="00122ABB">
            <w:pPr>
              <w:pStyle w:val="a5"/>
              <w:tabs>
                <w:tab w:val="clear" w:pos="1637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3C6F91" w:rsidRPr="00122ABB" w:rsidRDefault="00A80FD4" w:rsidP="00DF1C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DF1CB0" w:rsidRDefault="003C6F91" w:rsidP="00D409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B4E8F" w:rsidRPr="00E5069D" w:rsidTr="003C6F91">
        <w:trPr>
          <w:jc w:val="center"/>
        </w:trPr>
        <w:tc>
          <w:tcPr>
            <w:tcW w:w="4136" w:type="dxa"/>
          </w:tcPr>
          <w:p w:rsidR="0000058B" w:rsidRPr="00122ABB" w:rsidRDefault="008B4E8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>Утвердить размер резервного фонда администрации  муниципального образования «</w:t>
            </w:r>
            <w:proofErr w:type="spellStart"/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на 2019 год в  сумме </w:t>
            </w:r>
            <w:r w:rsidR="00A94FA1" w:rsidRPr="00122A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8B4E8F" w:rsidRPr="00122ABB" w:rsidRDefault="008B4E8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B4E8F" w:rsidRPr="00A94FA1" w:rsidRDefault="00A80FD4" w:rsidP="00A94FA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FA1">
              <w:rPr>
                <w:rFonts w:ascii="Times New Roman" w:hAnsi="Times New Roman" w:cs="Times New Roman"/>
                <w:sz w:val="24"/>
                <w:szCs w:val="24"/>
              </w:rPr>
              <w:t xml:space="preserve">За 2019 год из резервного фонда выделено </w:t>
            </w:r>
            <w:r w:rsidR="00A94FA1" w:rsidRPr="00A94FA1"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  <w:r w:rsidRPr="00A94FA1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  <w:tc>
          <w:tcPr>
            <w:tcW w:w="2432" w:type="dxa"/>
          </w:tcPr>
          <w:p w:rsidR="008B4E8F" w:rsidRPr="00E5069D" w:rsidRDefault="00A94FA1" w:rsidP="00D409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FA1">
              <w:rPr>
                <w:rFonts w:ascii="Times New Roman" w:hAnsi="Times New Roman" w:cs="Times New Roman"/>
                <w:sz w:val="24"/>
                <w:szCs w:val="24"/>
              </w:rPr>
              <w:t>Расходы производились в соответствии с порядком использования бюджетных ассигнований резервного фонда, утвержденного постановлением администрации района от 02.06.2014 г. № 103</w:t>
            </w:r>
          </w:p>
        </w:tc>
      </w:tr>
      <w:tr w:rsidR="003C6F91" w:rsidRPr="00E5069D" w:rsidTr="003C6F91">
        <w:trPr>
          <w:jc w:val="center"/>
        </w:trPr>
        <w:tc>
          <w:tcPr>
            <w:tcW w:w="4136" w:type="dxa"/>
          </w:tcPr>
          <w:p w:rsidR="003C6F91" w:rsidRPr="00F63376" w:rsidRDefault="003C6F91" w:rsidP="00122ABB">
            <w:pPr>
              <w:pStyle w:val="a5"/>
              <w:spacing w:line="276" w:lineRule="auto"/>
              <w:ind w:firstLine="0"/>
              <w:jc w:val="left"/>
              <w:rPr>
                <w:color w:val="FF0000"/>
                <w:sz w:val="24"/>
                <w:szCs w:val="24"/>
              </w:rPr>
            </w:pPr>
            <w:r w:rsidRPr="00122ABB">
              <w:rPr>
                <w:sz w:val="24"/>
                <w:szCs w:val="24"/>
              </w:rPr>
              <w:t>18</w:t>
            </w:r>
            <w:r w:rsidRPr="00F63376">
              <w:rPr>
                <w:color w:val="FF0000"/>
                <w:sz w:val="24"/>
                <w:szCs w:val="24"/>
              </w:rPr>
              <w:t xml:space="preserve">. </w:t>
            </w:r>
            <w:proofErr w:type="gramStart"/>
            <w:r w:rsidR="0000058B" w:rsidRPr="00F63376">
              <w:rPr>
                <w:sz w:val="24"/>
                <w:szCs w:val="24"/>
              </w:rPr>
              <w:t>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</w:t>
            </w:r>
            <w:proofErr w:type="gramEnd"/>
            <w:r w:rsidR="0000058B" w:rsidRPr="00F63376">
              <w:rPr>
                <w:sz w:val="24"/>
                <w:szCs w:val="24"/>
              </w:rPr>
              <w:t xml:space="preserve">), выполнением работ, оказанием услуг в </w:t>
            </w:r>
            <w:r w:rsidR="0000058B" w:rsidRPr="00F63376">
              <w:rPr>
                <w:sz w:val="24"/>
                <w:szCs w:val="24"/>
              </w:rPr>
              <w:lastRenderedPageBreak/>
              <w:t>объемах, предусмотренных приложением №8 к настоящему Решению.</w:t>
            </w:r>
          </w:p>
        </w:tc>
        <w:tc>
          <w:tcPr>
            <w:tcW w:w="3402" w:type="dxa"/>
          </w:tcPr>
          <w:p w:rsidR="003C6F91" w:rsidRPr="00DF1CB0" w:rsidRDefault="00A80FD4" w:rsidP="00DF1C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0F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Субсидии предоставлялись в соответствии с постановлениями администрации района: № 88 от 09.04.2018г. «Об организации и проведении производственных соревнований среди сельскохозяйственных предприятий и работников сельского хозяйства </w:t>
            </w:r>
            <w:proofErr w:type="spellStart"/>
            <w:r w:rsidRPr="00A80F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Унечского</w:t>
            </w:r>
            <w:proofErr w:type="spellEnd"/>
            <w:r w:rsidRPr="00A80F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района в 2018 году»; № 175 от 07.06.2017г. «Об утверждении Порядка предоставления субсидий на возмещение части затрат сельскохозяйственным товаропроизводителям </w:t>
            </w:r>
            <w:proofErr w:type="spellStart"/>
            <w:r w:rsidRPr="00A80F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Унечского</w:t>
            </w:r>
            <w:proofErr w:type="spellEnd"/>
            <w:r w:rsidRPr="00A80F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района на 1 килограмм реализованного </w:t>
            </w:r>
            <w:r w:rsidRPr="00A80F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товарного молока из средств бюджета муниципального образования «</w:t>
            </w:r>
            <w:proofErr w:type="spellStart"/>
            <w:r w:rsidRPr="00A80F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Унечский</w:t>
            </w:r>
            <w:proofErr w:type="spellEnd"/>
            <w:r w:rsidRPr="00A80F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муниципальный район»; № 176 от 07.06.2017 г. «Об утверждении Порядка предоставления субсидии на возмещение части затрат сельскохозяйственным товаропроизводителям </w:t>
            </w:r>
            <w:proofErr w:type="spellStart"/>
            <w:r w:rsidRPr="00A80F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Унечского</w:t>
            </w:r>
            <w:proofErr w:type="spellEnd"/>
            <w:r w:rsidRPr="00A80F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района на проведение диспансеризации и вакцинации поголовья крупного рогатого скота молочного направления из средств бюджета муниципального образования «</w:t>
            </w:r>
            <w:proofErr w:type="spellStart"/>
            <w:r w:rsidRPr="00A80F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Унечский</w:t>
            </w:r>
            <w:proofErr w:type="spellEnd"/>
            <w:r w:rsidRPr="00A80F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муниципальный район»; № 177 от 07.06.2017 г. «Об утверждении Порядка предоставления субсидии на возмещение части затрат сельскохозяйственным товаропроизводителям </w:t>
            </w:r>
            <w:proofErr w:type="spellStart"/>
            <w:r w:rsidRPr="00A80F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Унечского</w:t>
            </w:r>
            <w:proofErr w:type="spellEnd"/>
            <w:r w:rsidRPr="00A80F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района на проведение дезинфекции животноводческих помещений из средств бюджета муниципального образования «</w:t>
            </w:r>
            <w:proofErr w:type="spellStart"/>
            <w:r w:rsidRPr="00A80F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Унечский</w:t>
            </w:r>
            <w:proofErr w:type="spellEnd"/>
            <w:r w:rsidRPr="00A80F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муниципальный район».</w:t>
            </w:r>
          </w:p>
        </w:tc>
        <w:tc>
          <w:tcPr>
            <w:tcW w:w="2432" w:type="dxa"/>
          </w:tcPr>
          <w:p w:rsidR="003C6F91" w:rsidRPr="00E5069D" w:rsidRDefault="003C6F91" w:rsidP="00D409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E5069D" w:rsidTr="003C6F91">
        <w:trPr>
          <w:jc w:val="center"/>
        </w:trPr>
        <w:tc>
          <w:tcPr>
            <w:tcW w:w="4136" w:type="dxa"/>
          </w:tcPr>
          <w:p w:rsidR="003C6F91" w:rsidRPr="00F63376" w:rsidRDefault="003C6F91" w:rsidP="00F633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33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19. </w:t>
            </w:r>
            <w:r w:rsidR="00A53FAE" w:rsidRPr="00A53FAE">
              <w:rPr>
                <w:rFonts w:ascii="Times New Roman" w:hAnsi="Times New Roman" w:cs="Times New Roman"/>
                <w:sz w:val="24"/>
                <w:szCs w:val="24"/>
              </w:rPr>
              <w:t>Установить в соответствии с пунктом 8 статьи 217 Бюджетного кодекса Российской Федерации дополнительные основания для внесения изменений в сводную бюджетную роспись бюджета муниципального образования «</w:t>
            </w:r>
            <w:proofErr w:type="spellStart"/>
            <w:r w:rsidR="00A53FAE" w:rsidRPr="00A53FAE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="00A53FAE" w:rsidRPr="00A53FA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 район», без внесения изменений в настоящее Решение</w:t>
            </w:r>
          </w:p>
        </w:tc>
        <w:tc>
          <w:tcPr>
            <w:tcW w:w="3402" w:type="dxa"/>
          </w:tcPr>
          <w:p w:rsidR="003C6F91" w:rsidRPr="00A94FA1" w:rsidRDefault="00A80FD4" w:rsidP="003D70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FA1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сводную бюджетную роспись бюджета муниципального образования «</w:t>
            </w:r>
            <w:proofErr w:type="spellStart"/>
            <w:r w:rsidRPr="00A94FA1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A94FA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 район» без внесения изменений в настоящее Решение производилось в 2019 году в соответствии с пунктом 8 статьи 217 Бюджетного кодекса Российской Федерации.</w:t>
            </w:r>
          </w:p>
        </w:tc>
        <w:tc>
          <w:tcPr>
            <w:tcW w:w="2432" w:type="dxa"/>
          </w:tcPr>
          <w:p w:rsidR="003C6F91" w:rsidRPr="00E5069D" w:rsidRDefault="003C6F91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E5069D" w:rsidTr="003C6F91">
        <w:trPr>
          <w:jc w:val="center"/>
        </w:trPr>
        <w:tc>
          <w:tcPr>
            <w:tcW w:w="4136" w:type="dxa"/>
          </w:tcPr>
          <w:p w:rsidR="003C6F91" w:rsidRPr="00F63376" w:rsidRDefault="003C6F91" w:rsidP="00F633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3376"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proofErr w:type="gramStart"/>
            <w:r w:rsidR="00A53FAE" w:rsidRPr="00A53FAE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Установить, что руководители </w:t>
            </w:r>
            <w:r w:rsidR="00A53FAE" w:rsidRPr="00A53F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органов местного самоуправления муниципального образования «</w:t>
            </w:r>
            <w:proofErr w:type="spellStart"/>
            <w:r w:rsidR="00A53FAE" w:rsidRPr="00A53FAE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="00A53FAE" w:rsidRPr="00A53FA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район», муниципальных учреждений не вправе принимать в 2019 году решения, приводящие к увеличению штатной численности муниципальных служащих, работников муниципальных учреждений, за исключением случаев принятия решений о наделении органов местного самоуправления муниципального образования дополнительными полномочиями, муниципальных учреждений - дополнительными функциями, требующими увеличения штатной численности персонала.</w:t>
            </w:r>
            <w:proofErr w:type="gramEnd"/>
          </w:p>
        </w:tc>
        <w:tc>
          <w:tcPr>
            <w:tcW w:w="3402" w:type="dxa"/>
          </w:tcPr>
          <w:p w:rsidR="003C6F91" w:rsidRPr="00A94FA1" w:rsidRDefault="00A80FD4" w:rsidP="00DF1C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Руководители органов </w:t>
            </w:r>
            <w:r w:rsidRPr="00A94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местного самоуправления муниципального образования «</w:t>
            </w:r>
            <w:proofErr w:type="spellStart"/>
            <w:r w:rsidRPr="00A94FA1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A94FA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не принимали решений, приводящих к увеличению штатной численности муниципальных служащих.</w:t>
            </w:r>
          </w:p>
        </w:tc>
        <w:tc>
          <w:tcPr>
            <w:tcW w:w="2432" w:type="dxa"/>
          </w:tcPr>
          <w:p w:rsidR="003C6F91" w:rsidRPr="00E5069D" w:rsidRDefault="003C6F91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8F" w:rsidRPr="00E5069D" w:rsidTr="003C6F91">
        <w:trPr>
          <w:jc w:val="center"/>
        </w:trPr>
        <w:tc>
          <w:tcPr>
            <w:tcW w:w="4136" w:type="dxa"/>
          </w:tcPr>
          <w:p w:rsidR="0055259F" w:rsidRPr="00236596" w:rsidRDefault="008B4E8F" w:rsidP="002365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6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21. </w:t>
            </w:r>
            <w:r w:rsidR="0055259F" w:rsidRPr="00236596">
              <w:rPr>
                <w:rFonts w:ascii="Times New Roman" w:hAnsi="Times New Roman" w:cs="Times New Roman"/>
                <w:sz w:val="24"/>
                <w:szCs w:val="24"/>
              </w:rPr>
              <w:t>Установить, что наряду с органами муниципального финансового контроля главные распорядители (распорядители)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муниципального образования «</w:t>
            </w:r>
            <w:proofErr w:type="spellStart"/>
            <w:r w:rsidR="0055259F" w:rsidRPr="0023659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="0055259F"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район», в том числе на финансовое обеспечение деятельности муниципальных учреждений.</w:t>
            </w:r>
          </w:p>
          <w:p w:rsidR="008B4E8F" w:rsidRPr="008403B3" w:rsidRDefault="008B4E8F" w:rsidP="002365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B4E8F" w:rsidRPr="008403B3" w:rsidRDefault="00A80FD4" w:rsidP="008B4E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>Органы муниципального финансового контроля, главные распорядители бюджетных средств обеспечивали в 2019 году контроль эффективного и целевого использования средств, запланированных на реализацию мероприятий муниципальных программ муниципального образования «</w:t>
            </w:r>
            <w:proofErr w:type="spellStart"/>
            <w:r w:rsidRPr="00A80FD4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A80FD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район», в том числе на финансовое обеспечение деятельности муниципальных учреждений.</w:t>
            </w:r>
          </w:p>
        </w:tc>
        <w:tc>
          <w:tcPr>
            <w:tcW w:w="2432" w:type="dxa"/>
          </w:tcPr>
          <w:p w:rsidR="008B4E8F" w:rsidRPr="00E5069D" w:rsidRDefault="008B4E8F" w:rsidP="008B4E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8F" w:rsidRPr="00E5069D" w:rsidTr="003C6F91">
        <w:trPr>
          <w:jc w:val="center"/>
        </w:trPr>
        <w:tc>
          <w:tcPr>
            <w:tcW w:w="4136" w:type="dxa"/>
          </w:tcPr>
          <w:p w:rsidR="0055259F" w:rsidRPr="00236596" w:rsidRDefault="008B4E8F" w:rsidP="002365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3B3"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  <w:r w:rsidR="0055259F" w:rsidRPr="00236596">
              <w:rPr>
                <w:rFonts w:ascii="Times New Roman" w:hAnsi="Times New Roman" w:cs="Times New Roman"/>
                <w:sz w:val="24"/>
                <w:szCs w:val="24"/>
              </w:rPr>
              <w:t>Утвердить объем и структуру источников внутреннего финансирования дефицита бюджета муниципального образования «</w:t>
            </w:r>
            <w:proofErr w:type="spellStart"/>
            <w:r w:rsidR="0055259F" w:rsidRPr="0023659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="0055259F"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на 2019 год и на плановый период 2020 и 2021 годов согласно приложению №12 к настоящему Решению.</w:t>
            </w:r>
          </w:p>
          <w:p w:rsidR="008B4E8F" w:rsidRPr="008403B3" w:rsidRDefault="008B4E8F" w:rsidP="00236596">
            <w:pPr>
              <w:pStyle w:val="2"/>
              <w:widowControl w:val="0"/>
              <w:autoSpaceDE w:val="0"/>
              <w:autoSpaceDN w:val="0"/>
              <w:adjustRightInd w:val="0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B4E8F" w:rsidRPr="008403B3" w:rsidRDefault="008B4E8F" w:rsidP="008B4E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3B3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8B4E8F" w:rsidRPr="00E5069D" w:rsidRDefault="008B4E8F" w:rsidP="008B4E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E5069D" w:rsidTr="003C6F91">
        <w:trPr>
          <w:jc w:val="center"/>
        </w:trPr>
        <w:tc>
          <w:tcPr>
            <w:tcW w:w="4136" w:type="dxa"/>
          </w:tcPr>
          <w:p w:rsidR="003C6F91" w:rsidRPr="008403B3" w:rsidRDefault="003C6F91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23. </w:t>
            </w:r>
            <w:r w:rsidR="0055259F" w:rsidRPr="0055259F">
              <w:rPr>
                <w:rFonts w:ascii="Times New Roman" w:hAnsi="Times New Roman" w:cs="Times New Roman"/>
                <w:sz w:val="24"/>
                <w:szCs w:val="24"/>
              </w:rPr>
              <w:t>Утвердить предельный объем муниципального внутреннего долга муниципального образования «</w:t>
            </w:r>
            <w:proofErr w:type="spellStart"/>
            <w:r w:rsidR="0055259F" w:rsidRPr="0055259F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="0055259F"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на 2019 год в сумме 0 рублей</w:t>
            </w:r>
          </w:p>
        </w:tc>
        <w:tc>
          <w:tcPr>
            <w:tcW w:w="3402" w:type="dxa"/>
          </w:tcPr>
          <w:p w:rsidR="003C6F91" w:rsidRPr="008403B3" w:rsidRDefault="00A80FD4" w:rsidP="00A80FD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5259F">
              <w:rPr>
                <w:rFonts w:ascii="Times New Roman" w:hAnsi="Times New Roman" w:cs="Times New Roman"/>
                <w:sz w:val="24"/>
                <w:szCs w:val="24"/>
              </w:rPr>
              <w:t>редельный объем муниципального внутреннего долга муниципального образования «</w:t>
            </w:r>
            <w:proofErr w:type="spellStart"/>
            <w:r w:rsidRPr="0055259F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января </w:t>
            </w:r>
            <w:r w:rsidRPr="0055259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составил</w:t>
            </w:r>
            <w:r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0 рублей</w:t>
            </w:r>
          </w:p>
        </w:tc>
        <w:tc>
          <w:tcPr>
            <w:tcW w:w="2432" w:type="dxa"/>
          </w:tcPr>
          <w:p w:rsidR="003C6F91" w:rsidRPr="00E5069D" w:rsidRDefault="003C6F91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E5069D" w:rsidTr="00122ABB">
        <w:trPr>
          <w:trHeight w:val="2983"/>
          <w:jc w:val="center"/>
        </w:trPr>
        <w:tc>
          <w:tcPr>
            <w:tcW w:w="4136" w:type="dxa"/>
          </w:tcPr>
          <w:p w:rsidR="0055259F" w:rsidRPr="00236596" w:rsidRDefault="0055259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659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3C6F91"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36596">
              <w:rPr>
                <w:rFonts w:ascii="Times New Roman" w:hAnsi="Times New Roman" w:cs="Times New Roman"/>
                <w:sz w:val="24"/>
                <w:szCs w:val="24"/>
              </w:rPr>
              <w:t>Утвердить верхний предел муниципального внутреннего долга муниципального образования «</w:t>
            </w:r>
            <w:proofErr w:type="spellStart"/>
            <w:r w:rsidRPr="0023659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по муниципальным гарантиям муниципального образования «</w:t>
            </w:r>
            <w:proofErr w:type="spellStart"/>
            <w:r w:rsidRPr="0023659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в валюте Российской Федерации на 1 января 2020 года в сумме 0 рублей</w:t>
            </w:r>
          </w:p>
          <w:p w:rsidR="003C6F91" w:rsidRPr="00236596" w:rsidRDefault="003C6F91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C6F91" w:rsidRPr="008403B3" w:rsidRDefault="00A80FD4" w:rsidP="00DF1C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внутреннего долга муниципального образования «</w:t>
            </w:r>
            <w:proofErr w:type="spellStart"/>
            <w:r w:rsidRPr="00A80FD4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A80FD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по муниципальным гарантиям на 1 января 2020 года составил 0 рублей.</w:t>
            </w:r>
          </w:p>
        </w:tc>
        <w:tc>
          <w:tcPr>
            <w:tcW w:w="2432" w:type="dxa"/>
          </w:tcPr>
          <w:p w:rsidR="003C6F91" w:rsidRPr="00E5069D" w:rsidRDefault="003C6F91" w:rsidP="003D70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E5069D" w:rsidTr="00122ABB">
        <w:trPr>
          <w:trHeight w:val="4690"/>
          <w:jc w:val="center"/>
        </w:trPr>
        <w:tc>
          <w:tcPr>
            <w:tcW w:w="4136" w:type="dxa"/>
          </w:tcPr>
          <w:p w:rsidR="0055259F" w:rsidRPr="00236596" w:rsidRDefault="0055259F" w:rsidP="002365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65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25. Финансовому управлению администрации </w:t>
            </w:r>
            <w:proofErr w:type="spellStart"/>
            <w:r w:rsidRPr="002365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 w:rsidRPr="002365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 представлять в </w:t>
            </w:r>
            <w:proofErr w:type="spellStart"/>
            <w:r w:rsidRPr="002365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2365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районный Совет народных депутатов и Счетную палату </w:t>
            </w:r>
            <w:proofErr w:type="spellStart"/>
            <w:r w:rsidRPr="002365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 w:rsidRPr="002365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 ежемесячно  информацию  об исполнении местного бюджета в 2019 году в десятидневный срок со дня представления соответствующей отчетности в Департамент финансов Брянской области по форме ежемесячного отчета, представляемого в Департамент финансов Брянской области.</w:t>
            </w:r>
          </w:p>
          <w:p w:rsidR="003C6F91" w:rsidRPr="00236596" w:rsidRDefault="003C6F91" w:rsidP="00236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5259F" w:rsidRPr="0055259F" w:rsidRDefault="0055259F" w:rsidP="005525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55259F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района ежемесячно представляло отчет об исполнении местного  бюджета  </w:t>
            </w:r>
          </w:p>
          <w:p w:rsidR="003C6F91" w:rsidRPr="00E5069D" w:rsidRDefault="0055259F" w:rsidP="005525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5259F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 и Счетную палату </w:t>
            </w:r>
            <w:proofErr w:type="spellStart"/>
            <w:r w:rsidRPr="0055259F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района  в 2019 году в установленные сроки.</w:t>
            </w:r>
          </w:p>
        </w:tc>
        <w:tc>
          <w:tcPr>
            <w:tcW w:w="2432" w:type="dxa"/>
          </w:tcPr>
          <w:p w:rsidR="003C6F91" w:rsidRPr="00E5069D" w:rsidRDefault="003C6F91" w:rsidP="003D70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59F" w:rsidRPr="00E5069D" w:rsidTr="00122ABB">
        <w:trPr>
          <w:trHeight w:val="3998"/>
          <w:jc w:val="center"/>
        </w:trPr>
        <w:tc>
          <w:tcPr>
            <w:tcW w:w="4136" w:type="dxa"/>
          </w:tcPr>
          <w:p w:rsidR="0055259F" w:rsidRPr="00236596" w:rsidRDefault="0055259F" w:rsidP="002365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6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26.  Администрации </w:t>
            </w:r>
            <w:proofErr w:type="spellStart"/>
            <w:r w:rsidRPr="00236596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района ежеквартально представлять в </w:t>
            </w:r>
            <w:proofErr w:type="spellStart"/>
            <w:r w:rsidRPr="0023659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 и Счетную палату </w:t>
            </w:r>
            <w:proofErr w:type="spellStart"/>
            <w:r w:rsidRPr="00236596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района утвержденный отчет об исполнении бюджета муниципального образования «</w:t>
            </w:r>
            <w:proofErr w:type="spellStart"/>
            <w:r w:rsidRPr="0023659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в соответствии со  структурой, применяемой при утверждении бюджета в течение 45 дней после наступления отчетной даты.</w:t>
            </w:r>
          </w:p>
          <w:p w:rsidR="0055259F" w:rsidRPr="00236596" w:rsidRDefault="0055259F" w:rsidP="002365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5259F" w:rsidRPr="00E5069D" w:rsidRDefault="0055259F" w:rsidP="003F51C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55259F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района ежеквартально представляла в </w:t>
            </w:r>
            <w:proofErr w:type="spellStart"/>
            <w:r w:rsidRPr="0055259F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 и Счетную палату </w:t>
            </w:r>
            <w:proofErr w:type="spellStart"/>
            <w:r w:rsidRPr="0055259F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района утвержденный отчет об исполнении  бюджета муниципального образования «</w:t>
            </w:r>
            <w:proofErr w:type="spellStart"/>
            <w:r w:rsidRPr="0055259F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в установленные сроки.</w:t>
            </w:r>
          </w:p>
        </w:tc>
        <w:tc>
          <w:tcPr>
            <w:tcW w:w="2432" w:type="dxa"/>
          </w:tcPr>
          <w:p w:rsidR="0055259F" w:rsidRPr="00E5069D" w:rsidRDefault="0055259F" w:rsidP="003D70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25D5" w:rsidRDefault="005425D5" w:rsidP="005425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40978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8B532B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9748F" w:rsidRDefault="0079748F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9748F" w:rsidRDefault="0079748F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9748F" w:rsidRDefault="0079748F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9748F" w:rsidRDefault="0079748F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9748F" w:rsidRDefault="0079748F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9748F" w:rsidRDefault="0079748F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3FA9" w:rsidRPr="00773461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3461">
        <w:rPr>
          <w:rFonts w:ascii="Times New Roman" w:hAnsi="Times New Roman" w:cs="Times New Roman"/>
          <w:sz w:val="24"/>
          <w:szCs w:val="24"/>
        </w:rPr>
        <w:lastRenderedPageBreak/>
        <w:t>Таблица № 4</w:t>
      </w:r>
    </w:p>
    <w:p w:rsidR="00583FA9" w:rsidRPr="00773461" w:rsidRDefault="00583FA9" w:rsidP="00583F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FA9" w:rsidRPr="00773461" w:rsidRDefault="00583FA9" w:rsidP="0058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3461">
        <w:rPr>
          <w:rFonts w:ascii="Times New Roman" w:hAnsi="Times New Roman" w:cs="Times New Roman"/>
          <w:sz w:val="24"/>
          <w:szCs w:val="24"/>
        </w:rPr>
        <w:t>Сведения об особенностях ведения бюджетного учета</w:t>
      </w:r>
    </w:p>
    <w:p w:rsidR="00583FA9" w:rsidRPr="00773461" w:rsidRDefault="00583FA9" w:rsidP="00583F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0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992"/>
        <w:gridCol w:w="1843"/>
        <w:gridCol w:w="5459"/>
      </w:tblGrid>
      <w:tr w:rsidR="00773461" w:rsidRPr="00773461" w:rsidTr="005F6763">
        <w:trPr>
          <w:jc w:val="center"/>
        </w:trPr>
        <w:tc>
          <w:tcPr>
            <w:tcW w:w="1276" w:type="dxa"/>
          </w:tcPr>
          <w:p w:rsidR="00583FA9" w:rsidRPr="00773461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учета</w:t>
            </w:r>
          </w:p>
        </w:tc>
        <w:tc>
          <w:tcPr>
            <w:tcW w:w="992" w:type="dxa"/>
          </w:tcPr>
          <w:p w:rsidR="00583FA9" w:rsidRPr="00773461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Код счета бюджетного учета</w:t>
            </w:r>
          </w:p>
        </w:tc>
        <w:tc>
          <w:tcPr>
            <w:tcW w:w="1843" w:type="dxa"/>
          </w:tcPr>
          <w:p w:rsidR="00583FA9" w:rsidRPr="00773461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Характеристика метода оценки и момент отражения операции в учете</w:t>
            </w:r>
          </w:p>
        </w:tc>
        <w:tc>
          <w:tcPr>
            <w:tcW w:w="5459" w:type="dxa"/>
          </w:tcPr>
          <w:p w:rsidR="00583FA9" w:rsidRPr="00773461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Правовое обоснование</w:t>
            </w:r>
          </w:p>
        </w:tc>
      </w:tr>
      <w:tr w:rsidR="00773461" w:rsidRPr="00773461" w:rsidTr="005F6763">
        <w:trPr>
          <w:jc w:val="center"/>
        </w:trPr>
        <w:tc>
          <w:tcPr>
            <w:tcW w:w="1276" w:type="dxa"/>
          </w:tcPr>
          <w:p w:rsidR="00583FA9" w:rsidRPr="00773461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83FA9" w:rsidRPr="00773461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583FA9" w:rsidRPr="00773461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59" w:type="dxa"/>
          </w:tcPr>
          <w:p w:rsidR="00583FA9" w:rsidRPr="00773461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73461" w:rsidRPr="00773461" w:rsidTr="005F6763">
        <w:trPr>
          <w:jc w:val="center"/>
        </w:trPr>
        <w:tc>
          <w:tcPr>
            <w:tcW w:w="1276" w:type="dxa"/>
          </w:tcPr>
          <w:p w:rsidR="00583FA9" w:rsidRPr="00773461" w:rsidRDefault="00494BE3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992" w:type="dxa"/>
          </w:tcPr>
          <w:p w:rsidR="00583FA9" w:rsidRPr="00773461" w:rsidRDefault="00494BE3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10100</w:t>
            </w:r>
          </w:p>
        </w:tc>
        <w:tc>
          <w:tcPr>
            <w:tcW w:w="1843" w:type="dxa"/>
          </w:tcPr>
          <w:p w:rsidR="00583FA9" w:rsidRPr="00773461" w:rsidRDefault="00494BE3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Стоимость свыше 3000 рублей, срок службы более 12 месяцев, по стоимости приобретения, изготовления, на основании первичных учетных документов</w:t>
            </w:r>
          </w:p>
        </w:tc>
        <w:tc>
          <w:tcPr>
            <w:tcW w:w="5459" w:type="dxa"/>
          </w:tcPr>
          <w:p w:rsidR="00583FA9" w:rsidRPr="00773461" w:rsidRDefault="00494BE3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финансов Российской Федерации № 157н от 01 декабря 2010 г. </w:t>
            </w:r>
            <w:r w:rsidR="00624775" w:rsidRPr="00773461">
              <w:rPr>
                <w:rFonts w:ascii="Times New Roman" w:hAnsi="Times New Roman" w:cs="Times New Roman"/>
                <w:sz w:val="24"/>
                <w:szCs w:val="24"/>
              </w:rPr>
              <w:t>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инструкций по его применению»</w:t>
            </w:r>
          </w:p>
        </w:tc>
      </w:tr>
      <w:tr w:rsidR="00773461" w:rsidRPr="00773461" w:rsidTr="005F6763">
        <w:trPr>
          <w:jc w:val="center"/>
        </w:trPr>
        <w:tc>
          <w:tcPr>
            <w:tcW w:w="1276" w:type="dxa"/>
          </w:tcPr>
          <w:p w:rsidR="00583FA9" w:rsidRPr="00773461" w:rsidRDefault="00187DC4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Амортизация</w:t>
            </w:r>
          </w:p>
        </w:tc>
        <w:tc>
          <w:tcPr>
            <w:tcW w:w="992" w:type="dxa"/>
          </w:tcPr>
          <w:p w:rsidR="00583FA9" w:rsidRPr="00773461" w:rsidRDefault="00187DC4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10400</w:t>
            </w:r>
          </w:p>
        </w:tc>
        <w:tc>
          <w:tcPr>
            <w:tcW w:w="1843" w:type="dxa"/>
          </w:tcPr>
          <w:p w:rsidR="00583FA9" w:rsidRPr="00773461" w:rsidRDefault="00187DC4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Линейным способом, ежемесячно</w:t>
            </w:r>
          </w:p>
        </w:tc>
        <w:tc>
          <w:tcPr>
            <w:tcW w:w="5459" w:type="dxa"/>
          </w:tcPr>
          <w:p w:rsidR="00583FA9" w:rsidRPr="00773461" w:rsidRDefault="00187DC4" w:rsidP="002D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29.12.2012 г. № 285 «Об утверждении положения об учетной политике в администрации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  <w:r w:rsidR="00F30859"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, распоряжение </w:t>
            </w:r>
            <w:proofErr w:type="spellStart"/>
            <w:r w:rsidR="00F30859"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F30859"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Совета народных депутатов от 30.12.2011 г. № 127 «Об утверждении Положения об учетной политике в </w:t>
            </w:r>
            <w:proofErr w:type="spellStart"/>
            <w:r w:rsidR="00F30859" w:rsidRPr="00773461">
              <w:rPr>
                <w:rFonts w:ascii="Times New Roman" w:hAnsi="Times New Roman" w:cs="Times New Roman"/>
                <w:sz w:val="24"/>
                <w:szCs w:val="24"/>
              </w:rPr>
              <w:t>Унечском</w:t>
            </w:r>
            <w:proofErr w:type="spellEnd"/>
            <w:r w:rsidR="00F30859"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районном Совете народных депутатов»</w:t>
            </w:r>
            <w:r w:rsidR="00845FC5"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, распоряжение Счетной палаты </w:t>
            </w:r>
            <w:proofErr w:type="spellStart"/>
            <w:r w:rsidR="00845FC5"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845FC5"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30.12.2013 г. № 30-р «Об утверждении Положения об учетной политике в Счетной палате </w:t>
            </w:r>
            <w:proofErr w:type="spellStart"/>
            <w:r w:rsidR="00845FC5"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845FC5"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  <w:r w:rsidR="00845FC5" w:rsidRPr="007734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17D5B"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D40978"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</w:t>
            </w:r>
            <w:r w:rsidR="00251657"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от 11.01.2016 г. № 1 «Об утверждении учетной политики для целей бюджетного учета», Приказ УО от </w:t>
            </w:r>
            <w:r w:rsidR="00D35111"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30.12.2011 г. № 594 «Об утверждении учетной политики для целей бюджетного учета учреждений управления образования администрации </w:t>
            </w:r>
            <w:proofErr w:type="spellStart"/>
            <w:r w:rsidR="00D35111"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D35111"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района», </w:t>
            </w:r>
            <w:r w:rsidR="00164BE7" w:rsidRPr="00773461">
              <w:rPr>
                <w:rFonts w:ascii="Times New Roman" w:hAnsi="Times New Roman" w:cs="Times New Roman"/>
                <w:sz w:val="24"/>
                <w:szCs w:val="24"/>
              </w:rPr>
              <w:t>Приказ Отдел</w:t>
            </w:r>
            <w:r w:rsidR="003E6A9D" w:rsidRPr="007734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64BE7"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от 27.02.2015 г. № 12 «Об утверждении Положения об учетной политике в централизованной бухгалтерии Отдел</w:t>
            </w:r>
            <w:r w:rsidR="003E6A9D" w:rsidRPr="007734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64BE7"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="00D26BAD" w:rsidRPr="007734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64BE7"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17D5B" w:rsidRPr="00773461">
              <w:rPr>
                <w:rFonts w:ascii="Times New Roman" w:hAnsi="Times New Roman" w:cs="Times New Roman"/>
                <w:sz w:val="24"/>
                <w:szCs w:val="24"/>
              </w:rPr>
              <w:t>Приказ МКУ ЕДДС от 28.12.2012 г</w:t>
            </w:r>
            <w:proofErr w:type="gramEnd"/>
            <w:r w:rsidR="00117D5B"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. №1 «Об утверждении Положения об учетной политике в МКУ ЕДДС </w:t>
            </w:r>
            <w:proofErr w:type="spellStart"/>
            <w:r w:rsidR="00117D5B"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117D5B"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  <w:r w:rsidR="009F43F2"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E6A9D"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Приказ Комитета по управлению муниципальным имуществом </w:t>
            </w:r>
            <w:proofErr w:type="spellStart"/>
            <w:r w:rsidR="003E6A9D"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3E6A9D"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28.12.2017 г. № 51 «Об </w:t>
            </w:r>
            <w:r w:rsidR="003E6A9D" w:rsidRPr="00773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утверждении Положения об учетной политике Комитета по управлению муниципальным имуществом </w:t>
            </w:r>
            <w:proofErr w:type="spellStart"/>
            <w:r w:rsidR="003E6A9D"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3E6A9D"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  <w:r w:rsidR="00A274FE" w:rsidRPr="007734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73461" w:rsidRPr="00773461" w:rsidTr="005F6763">
        <w:trPr>
          <w:jc w:val="center"/>
        </w:trPr>
        <w:tc>
          <w:tcPr>
            <w:tcW w:w="1276" w:type="dxa"/>
          </w:tcPr>
          <w:p w:rsidR="00D35111" w:rsidRPr="0077346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средства стоимостью до 3000 рублей</w:t>
            </w:r>
          </w:p>
        </w:tc>
        <w:tc>
          <w:tcPr>
            <w:tcW w:w="992" w:type="dxa"/>
          </w:tcPr>
          <w:p w:rsidR="00D35111" w:rsidRPr="0077346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843" w:type="dxa"/>
          </w:tcPr>
          <w:p w:rsidR="00D35111" w:rsidRPr="0077346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Срок службы более 12 месяцев, по стоимости приобретения, изготовления, на основании первичных учетных документов</w:t>
            </w:r>
          </w:p>
        </w:tc>
        <w:tc>
          <w:tcPr>
            <w:tcW w:w="5459" w:type="dxa"/>
          </w:tcPr>
          <w:p w:rsidR="00D35111" w:rsidRPr="00773461" w:rsidRDefault="009D25F8" w:rsidP="002D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29.12.2012 г. № 285 «Об утверждении положения об учетной политике в администрации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района», распоряжение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Совета народных депутатов от 30.12.2011 г. № 127 «Об утверждении Положения об учетной политике в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Унечском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районном Совете народных депутатов», распоряжение Счетной палаты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30.12.2013 г. № 30-р «Об утверждении Положения об учетной политике в Счетной палате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gram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от 11.01.2016 г. № 1 «Об утверждении учетной политики для целей бюджетного учета», Приказ УО от 30.12.2011 г. № 594 «Об утверждении учетной политики для целей бюджетного учета учреждений управления образования администрации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района», Приказ Отдела культуры от 27.02.2015 г. № 12 «Об утверждении Положения об учетной политике в централизованной бухгалтерии Отдела культуры</w:t>
            </w:r>
            <w:r w:rsidR="00D26BAD" w:rsidRPr="007734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, Приказ МКУ ЕДДС от 28.12.2012 г</w:t>
            </w:r>
            <w:proofErr w:type="gram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. №1 «Об утверждении Положения об учетной политике в МКУ ЕДДС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района», Приказ Комитета по управлению муниципальным имуществом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28.12.2017 г. № 51 «Об утверждении Положения об учетной политике Комитета по управлению муниципальн</w:t>
            </w:r>
            <w:r w:rsidR="002D007B"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ым имуществом </w:t>
            </w:r>
            <w:proofErr w:type="spellStart"/>
            <w:r w:rsidR="002D007B"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2D007B"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района».</w:t>
            </w:r>
          </w:p>
        </w:tc>
      </w:tr>
      <w:tr w:rsidR="00773461" w:rsidRPr="00773461" w:rsidTr="005F6763">
        <w:trPr>
          <w:jc w:val="center"/>
        </w:trPr>
        <w:tc>
          <w:tcPr>
            <w:tcW w:w="1276" w:type="dxa"/>
          </w:tcPr>
          <w:p w:rsidR="00D35111" w:rsidRPr="0077346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Материальные запасы</w:t>
            </w:r>
          </w:p>
        </w:tc>
        <w:tc>
          <w:tcPr>
            <w:tcW w:w="992" w:type="dxa"/>
          </w:tcPr>
          <w:p w:rsidR="00D35111" w:rsidRPr="0077346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10500</w:t>
            </w:r>
          </w:p>
        </w:tc>
        <w:tc>
          <w:tcPr>
            <w:tcW w:w="1843" w:type="dxa"/>
          </w:tcPr>
          <w:p w:rsidR="00D35111" w:rsidRPr="00773461" w:rsidRDefault="00D35111" w:rsidP="00E56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Срок службы менее 12 месяцев, по фактической стоимости приобретения, изготовления, на основании первичных учетных документов</w:t>
            </w:r>
          </w:p>
        </w:tc>
        <w:tc>
          <w:tcPr>
            <w:tcW w:w="5459" w:type="dxa"/>
          </w:tcPr>
          <w:p w:rsidR="00D35111" w:rsidRPr="00773461" w:rsidRDefault="009D25F8" w:rsidP="002D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29.12.2012 г. № 285 «Об утверждении положения об учетной политике в администрации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района», распоряжение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Совета народных депутатов от 30.12.2011 г. № 127 «Об утверждении Положения об учетной политике в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Унечском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районном Совете народных депутатов», распоряжение Счетной палаты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30.12.2013 г. № 30-р «Об утверждении Положения об учетной политике в Счетной палате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gram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от 11.01.2016 г. № 1 «Об утверждении учетной политики для целей бюджетного учета», Приказ УО от 30.12.2011 г. № 594 «Об утверждении учетной политики для целей бюджетного учета учреждений управления образования администрации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района», Приказ Отдела культуры </w:t>
            </w:r>
            <w:r w:rsidRPr="00773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27.02.2015 г. № 12 «Об утверждении Положения об учетной политике в централизованной бухгалтерии Отдела культуры</w:t>
            </w:r>
            <w:r w:rsidR="00D26BAD" w:rsidRPr="007734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, Приказ МКУ ЕДДС от 28.12.2012 г</w:t>
            </w:r>
            <w:proofErr w:type="gram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. №1 «Об утверждении Положения об учетной политике в МКУ ЕДДС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района», Приказ Комитета по управлению муниципальным имуществом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28.12.2017 г. № 51 «Об утверждении Положения об учетной политике Комитета по управлению муниципальным имуществом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района».</w:t>
            </w:r>
          </w:p>
        </w:tc>
      </w:tr>
      <w:tr w:rsidR="00773461" w:rsidRPr="00773461" w:rsidTr="005F6763">
        <w:trPr>
          <w:jc w:val="center"/>
        </w:trPr>
        <w:tc>
          <w:tcPr>
            <w:tcW w:w="1276" w:type="dxa"/>
          </w:tcPr>
          <w:p w:rsidR="00D35111" w:rsidRPr="0077346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Денежные документы</w:t>
            </w:r>
          </w:p>
        </w:tc>
        <w:tc>
          <w:tcPr>
            <w:tcW w:w="992" w:type="dxa"/>
          </w:tcPr>
          <w:p w:rsidR="00D35111" w:rsidRPr="0077346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20135</w:t>
            </w:r>
          </w:p>
        </w:tc>
        <w:tc>
          <w:tcPr>
            <w:tcW w:w="1843" w:type="dxa"/>
          </w:tcPr>
          <w:p w:rsidR="00D35111" w:rsidRPr="0077346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По фактической стоимости приобретения, изготовления, на основании первичных учетных документов</w:t>
            </w:r>
          </w:p>
        </w:tc>
        <w:tc>
          <w:tcPr>
            <w:tcW w:w="5459" w:type="dxa"/>
          </w:tcPr>
          <w:p w:rsidR="00D35111" w:rsidRPr="00773461" w:rsidRDefault="009D25F8" w:rsidP="002D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29.12.2012 г. № 285 «Об утверждении положения об учетной политике в администрации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района», распоряжение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Совета народных депутатов от 30.12.2011 г. № 127 «Об утверждении Положения об учетной политике в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Унечском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районном Совете народных депутатов», распоряжение Счетной палаты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30.12.2013 г. № 30-р «Об утверждении Положения об учетной политике в Счетной палате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gram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от 11.01.2016 г. № 1 «Об утверждении учетной политики для целей бюджетного учета», Приказ УО от 30.12.2011 г. № 594 «Об утверждении учетной политики для целей бюджетного учета учреждений управления образования администрации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района», Приказ Отдела культуры от 27.02.2015 г. № 12 «Об утверждении Положения об учетной политике в централизованной бухгалтерии Отдела культуры</w:t>
            </w:r>
            <w:r w:rsidR="00D26BAD" w:rsidRPr="007734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, Приказ МКУ ЕДДС от 28.12.2012 г</w:t>
            </w:r>
            <w:proofErr w:type="gram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. №1 «Об утверждении Положения об учетной политике в МКУ ЕДДС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района», Приказ Комитета по управлению муниципальным имуществом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28.12.2017 г. № 51 «Об утверждении Положения об учетной политике Комитета по управлению муниципальн</w:t>
            </w:r>
            <w:r w:rsidR="002D007B"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ым имуществом </w:t>
            </w:r>
            <w:proofErr w:type="spellStart"/>
            <w:r w:rsidR="002D007B"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2D007B"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73461" w:rsidRPr="00773461" w:rsidTr="005F6763">
        <w:trPr>
          <w:jc w:val="center"/>
        </w:trPr>
        <w:tc>
          <w:tcPr>
            <w:tcW w:w="1276" w:type="dxa"/>
          </w:tcPr>
          <w:p w:rsidR="00D35111" w:rsidRPr="0077346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Бланки строгой отчетности</w:t>
            </w:r>
          </w:p>
        </w:tc>
        <w:tc>
          <w:tcPr>
            <w:tcW w:w="992" w:type="dxa"/>
          </w:tcPr>
          <w:p w:rsidR="00D35111" w:rsidRPr="0077346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1843" w:type="dxa"/>
          </w:tcPr>
          <w:p w:rsidR="00D35111" w:rsidRPr="0077346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По фактической стоимости приобретения, изготовления, на основании первичных учетных документов</w:t>
            </w:r>
          </w:p>
        </w:tc>
        <w:tc>
          <w:tcPr>
            <w:tcW w:w="5459" w:type="dxa"/>
          </w:tcPr>
          <w:p w:rsidR="00D35111" w:rsidRPr="00773461" w:rsidRDefault="009D25F8" w:rsidP="002D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29.12.2012 г. № 285 «Об утверждении положения об учетной политике в администрации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района», распоряжение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Совета народных депутатов от 30.12.2011 г. № 127 «Об утверждении Положения об учетной политике в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Унечском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районном Совете народных депутатов», распоряжение Счетной палаты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30.12.2013 г. № 30-р «Об утверждении Положения об учетной политике </w:t>
            </w:r>
            <w:r w:rsidRPr="00773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Счетной палате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gram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от 11.01.2016 г. № 1 «Об утверждении учетной политики для целей бюджетного учета», Приказ УО от 30.12.2011 г. № 594 «Об утверждении учетной политики для целей бюджетного учета учреждений управления образования администрации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района», Приказ Отдела культуры от 27.02.2015 г. № 12 «Об утверждении Положения об учетной политике в централизованной бухгалтерии Отдела культуры</w:t>
            </w:r>
            <w:r w:rsidR="00D26BAD" w:rsidRPr="007734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, Приказ МКУ ЕДДС от 28.12.2012 г</w:t>
            </w:r>
            <w:proofErr w:type="gram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. №1 «Об утверждении Положения об учетной политике в МКУ ЕДДС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района», Приказ Комитета по управлению муниципальным имуществом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28.12.2017 г. № 51 «Об утверждении Положения об учетной политике Комитета по управлению муниципальным имуществом </w:t>
            </w:r>
            <w:proofErr w:type="spellStart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77346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2D007B" w:rsidRPr="007734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734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83FA9" w:rsidRPr="00773461" w:rsidRDefault="00583FA9" w:rsidP="00583F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EB2" w:rsidRPr="0052640D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52640D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</w:t>
      </w:r>
    </w:p>
    <w:p w:rsidR="009D25F8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5F8" w:rsidRDefault="009D25F8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07B" w:rsidRDefault="002D007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83FA9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>Сведения о результатах мероприятий внутреннего</w:t>
      </w: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>муниципального финансового контроля</w:t>
      </w: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9825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2693"/>
        <w:gridCol w:w="3261"/>
        <w:gridCol w:w="2595"/>
      </w:tblGrid>
      <w:tr w:rsidR="00583FA9" w:rsidRPr="00583FA9" w:rsidTr="005F6763">
        <w:trPr>
          <w:jc w:val="center"/>
        </w:trPr>
        <w:tc>
          <w:tcPr>
            <w:tcW w:w="1276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Проверяемый период</w:t>
            </w:r>
          </w:p>
        </w:tc>
        <w:tc>
          <w:tcPr>
            <w:tcW w:w="2693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261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Выявленные нарушения</w:t>
            </w:r>
          </w:p>
        </w:tc>
        <w:tc>
          <w:tcPr>
            <w:tcW w:w="2595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Меры по устранению выявленных нарушений</w:t>
            </w:r>
          </w:p>
        </w:tc>
      </w:tr>
      <w:tr w:rsidR="00583FA9" w:rsidRPr="00583FA9" w:rsidTr="005F6763">
        <w:trPr>
          <w:jc w:val="center"/>
        </w:trPr>
        <w:tc>
          <w:tcPr>
            <w:tcW w:w="1276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5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348A" w:rsidRPr="00583FA9" w:rsidTr="005F6763">
        <w:trPr>
          <w:jc w:val="center"/>
        </w:trPr>
        <w:tc>
          <w:tcPr>
            <w:tcW w:w="1276" w:type="dxa"/>
          </w:tcPr>
          <w:p w:rsidR="0045348A" w:rsidRPr="00583FA9" w:rsidRDefault="0045348A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693" w:type="dxa"/>
          </w:tcPr>
          <w:p w:rsidR="0045348A" w:rsidRPr="00583FA9" w:rsidRDefault="0045348A" w:rsidP="00453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составления сметы доходов и расходов на 2019 год (соответствия сумм расходов установленным нормам бюджетного законодательства) Проверка соответствия сумм заключаемых договоров уровню цен в регионе на товары, работы и услуги</w:t>
            </w:r>
          </w:p>
        </w:tc>
        <w:tc>
          <w:tcPr>
            <w:tcW w:w="3261" w:type="dxa"/>
          </w:tcPr>
          <w:p w:rsidR="0045348A" w:rsidRPr="00583FA9" w:rsidRDefault="0092141B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41B">
              <w:rPr>
                <w:rFonts w:ascii="Times New Roman" w:hAnsi="Times New Roman" w:cs="Times New Roman"/>
                <w:sz w:val="24"/>
                <w:szCs w:val="24"/>
              </w:rPr>
              <w:t>Нарушений не выявлено</w:t>
            </w:r>
          </w:p>
        </w:tc>
        <w:tc>
          <w:tcPr>
            <w:tcW w:w="2595" w:type="dxa"/>
          </w:tcPr>
          <w:p w:rsidR="0045348A" w:rsidRPr="00583FA9" w:rsidRDefault="0045348A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5C0" w:rsidRPr="00583FA9" w:rsidTr="005F6763">
        <w:trPr>
          <w:jc w:val="center"/>
        </w:trPr>
        <w:tc>
          <w:tcPr>
            <w:tcW w:w="1276" w:type="dxa"/>
          </w:tcPr>
          <w:p w:rsidR="004555C0" w:rsidRPr="00583FA9" w:rsidRDefault="00C65451" w:rsidP="00453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534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</w:tcPr>
          <w:p w:rsidR="004555C0" w:rsidRPr="00583FA9" w:rsidRDefault="00C65451" w:rsidP="00C65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наличия свободных лимитов при заключении договоров (контрактов)</w:t>
            </w:r>
          </w:p>
        </w:tc>
        <w:tc>
          <w:tcPr>
            <w:tcW w:w="3261" w:type="dxa"/>
          </w:tcPr>
          <w:p w:rsidR="004555C0" w:rsidRPr="00583FA9" w:rsidRDefault="00C65451" w:rsidP="00C65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Нарушений не выявлено</w:t>
            </w:r>
          </w:p>
        </w:tc>
        <w:tc>
          <w:tcPr>
            <w:tcW w:w="2595" w:type="dxa"/>
          </w:tcPr>
          <w:p w:rsidR="004555C0" w:rsidRPr="00583FA9" w:rsidRDefault="00C65451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5348A" w:rsidRPr="00583FA9" w:rsidTr="005F6763">
        <w:trPr>
          <w:jc w:val="center"/>
        </w:trPr>
        <w:tc>
          <w:tcPr>
            <w:tcW w:w="1276" w:type="dxa"/>
          </w:tcPr>
          <w:p w:rsidR="0045348A" w:rsidRDefault="0092141B" w:rsidP="00453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693" w:type="dxa"/>
          </w:tcPr>
          <w:p w:rsidR="0045348A" w:rsidRDefault="0092141B" w:rsidP="00C65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целевым использованием средств бюджета, соблюдением порядка работы с денежной наличностью и порядка ведения кассовых операций</w:t>
            </w:r>
          </w:p>
        </w:tc>
        <w:tc>
          <w:tcPr>
            <w:tcW w:w="3261" w:type="dxa"/>
          </w:tcPr>
          <w:p w:rsidR="0045348A" w:rsidRDefault="0092141B" w:rsidP="00C65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41B">
              <w:rPr>
                <w:rFonts w:ascii="Times New Roman" w:hAnsi="Times New Roman" w:cs="Times New Roman"/>
                <w:sz w:val="24"/>
                <w:szCs w:val="24"/>
              </w:rPr>
              <w:t>Нарушений не выявлено</w:t>
            </w:r>
          </w:p>
        </w:tc>
        <w:tc>
          <w:tcPr>
            <w:tcW w:w="2595" w:type="dxa"/>
          </w:tcPr>
          <w:p w:rsidR="0045348A" w:rsidRDefault="0045348A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451" w:rsidRPr="00583FA9" w:rsidTr="005F6763">
        <w:trPr>
          <w:jc w:val="center"/>
        </w:trPr>
        <w:tc>
          <w:tcPr>
            <w:tcW w:w="1276" w:type="dxa"/>
          </w:tcPr>
          <w:p w:rsidR="00C65451" w:rsidRDefault="00C65451" w:rsidP="00921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214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</w:tcPr>
          <w:p w:rsidR="00C65451" w:rsidRDefault="00C65451" w:rsidP="00C65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показателей и сумм, указанных в актах выполненных работ (счетах-фактурах, накладных) при их поступлении в учреждение от поставщиков</w:t>
            </w:r>
            <w:r w:rsidR="001110A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показателям и суммам в заключенных договорах</w:t>
            </w:r>
          </w:p>
        </w:tc>
        <w:tc>
          <w:tcPr>
            <w:tcW w:w="3261" w:type="dxa"/>
          </w:tcPr>
          <w:p w:rsidR="00C65451" w:rsidRPr="00583FA9" w:rsidRDefault="00C65451" w:rsidP="00840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Нарушений не выявлено</w:t>
            </w:r>
          </w:p>
        </w:tc>
        <w:tc>
          <w:tcPr>
            <w:tcW w:w="2595" w:type="dxa"/>
          </w:tcPr>
          <w:p w:rsidR="00C65451" w:rsidRPr="00583FA9" w:rsidRDefault="00C65451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2141B" w:rsidRPr="00583FA9" w:rsidTr="005F6763">
        <w:trPr>
          <w:jc w:val="center"/>
        </w:trPr>
        <w:tc>
          <w:tcPr>
            <w:tcW w:w="1276" w:type="dxa"/>
          </w:tcPr>
          <w:p w:rsidR="0092141B" w:rsidRDefault="0092141B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693" w:type="dxa"/>
          </w:tcPr>
          <w:p w:rsidR="0092141B" w:rsidRDefault="0092141B" w:rsidP="00C65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не превышения принятых бюджетных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обязательств</w:t>
            </w:r>
            <w:r w:rsidR="00E46EB1">
              <w:rPr>
                <w:rFonts w:ascii="Times New Roman" w:hAnsi="Times New Roman" w:cs="Times New Roman"/>
                <w:sz w:val="24"/>
                <w:szCs w:val="24"/>
              </w:rPr>
              <w:t xml:space="preserve"> доведенным лимитам бюджетных обязательств</w:t>
            </w:r>
          </w:p>
        </w:tc>
        <w:tc>
          <w:tcPr>
            <w:tcW w:w="3261" w:type="dxa"/>
          </w:tcPr>
          <w:p w:rsidR="0092141B" w:rsidRDefault="00E46EB1" w:rsidP="00840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E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Нарушений не выявлено</w:t>
            </w:r>
          </w:p>
        </w:tc>
        <w:tc>
          <w:tcPr>
            <w:tcW w:w="2595" w:type="dxa"/>
          </w:tcPr>
          <w:p w:rsidR="0092141B" w:rsidRDefault="0092141B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EB1" w:rsidRPr="00583FA9" w:rsidTr="005F6763">
        <w:trPr>
          <w:jc w:val="center"/>
        </w:trPr>
        <w:tc>
          <w:tcPr>
            <w:tcW w:w="1276" w:type="dxa"/>
          </w:tcPr>
          <w:p w:rsidR="00E46EB1" w:rsidRDefault="00E46EB1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год</w:t>
            </w:r>
          </w:p>
        </w:tc>
        <w:tc>
          <w:tcPr>
            <w:tcW w:w="2693" w:type="dxa"/>
          </w:tcPr>
          <w:p w:rsidR="00E46EB1" w:rsidRDefault="00E46EB1" w:rsidP="00C65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принимаемых к учету первичных учетных документов на поставленные товары, выполненные работы, оказанные услуги по муниципальным контрактам, договорам на предмет правильного оформления</w:t>
            </w:r>
          </w:p>
        </w:tc>
        <w:tc>
          <w:tcPr>
            <w:tcW w:w="3261" w:type="dxa"/>
          </w:tcPr>
          <w:p w:rsidR="00E46EB1" w:rsidRPr="00E46EB1" w:rsidRDefault="00E46EB1" w:rsidP="00840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расшифровки подписей</w:t>
            </w:r>
          </w:p>
        </w:tc>
        <w:tc>
          <w:tcPr>
            <w:tcW w:w="2595" w:type="dxa"/>
          </w:tcPr>
          <w:p w:rsidR="00E46EB1" w:rsidRDefault="00E46EB1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Возвращены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дооформление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нарушения устранены</w:t>
            </w:r>
          </w:p>
        </w:tc>
      </w:tr>
      <w:tr w:rsidR="00E46EB1" w:rsidRPr="00583FA9" w:rsidTr="005F6763">
        <w:trPr>
          <w:jc w:val="center"/>
        </w:trPr>
        <w:tc>
          <w:tcPr>
            <w:tcW w:w="1276" w:type="dxa"/>
          </w:tcPr>
          <w:p w:rsidR="00E46EB1" w:rsidRDefault="00E46EB1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693" w:type="dxa"/>
          </w:tcPr>
          <w:p w:rsidR="00E46EB1" w:rsidRDefault="00E46EB1" w:rsidP="00C65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Сверка оборотов журналов операций с оборотами главной книги</w:t>
            </w:r>
          </w:p>
        </w:tc>
        <w:tc>
          <w:tcPr>
            <w:tcW w:w="3261" w:type="dxa"/>
          </w:tcPr>
          <w:p w:rsidR="00E46EB1" w:rsidRDefault="00E46EB1" w:rsidP="00840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EB1">
              <w:rPr>
                <w:rFonts w:ascii="Times New Roman" w:hAnsi="Times New Roman" w:cs="Times New Roman"/>
                <w:sz w:val="24"/>
                <w:szCs w:val="24"/>
              </w:rPr>
              <w:t>Нарушений не выявлено</w:t>
            </w:r>
          </w:p>
        </w:tc>
        <w:tc>
          <w:tcPr>
            <w:tcW w:w="2595" w:type="dxa"/>
          </w:tcPr>
          <w:p w:rsidR="00E46EB1" w:rsidRDefault="00E46EB1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EB1" w:rsidRPr="00583FA9" w:rsidTr="005F6763">
        <w:trPr>
          <w:jc w:val="center"/>
        </w:trPr>
        <w:tc>
          <w:tcPr>
            <w:tcW w:w="1276" w:type="dxa"/>
          </w:tcPr>
          <w:p w:rsidR="00E46EB1" w:rsidRDefault="00E46EB1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693" w:type="dxa"/>
          </w:tcPr>
          <w:p w:rsidR="00E46EB1" w:rsidRDefault="00E46EB1" w:rsidP="00C65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правильностью осуществления платежей в бюджет</w:t>
            </w:r>
          </w:p>
        </w:tc>
        <w:tc>
          <w:tcPr>
            <w:tcW w:w="3261" w:type="dxa"/>
          </w:tcPr>
          <w:p w:rsidR="00E46EB1" w:rsidRPr="00E46EB1" w:rsidRDefault="00E46EB1" w:rsidP="00840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Неправильно указаны коды доходной классификации</w:t>
            </w:r>
          </w:p>
        </w:tc>
        <w:tc>
          <w:tcPr>
            <w:tcW w:w="2595" w:type="dxa"/>
          </w:tcPr>
          <w:p w:rsidR="00E46EB1" w:rsidRDefault="00E46EB1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 платежей в бюджет,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невыясненных поступлений</w:t>
            </w:r>
          </w:p>
        </w:tc>
      </w:tr>
      <w:tr w:rsidR="00C65451" w:rsidRPr="00583FA9" w:rsidTr="005F6763">
        <w:trPr>
          <w:jc w:val="center"/>
        </w:trPr>
        <w:tc>
          <w:tcPr>
            <w:tcW w:w="1276" w:type="dxa"/>
          </w:tcPr>
          <w:p w:rsidR="00C65451" w:rsidRPr="00583FA9" w:rsidRDefault="00C65451" w:rsidP="00260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60E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</w:tcPr>
          <w:p w:rsidR="00C65451" w:rsidRPr="00FC0BCA" w:rsidRDefault="00C65451" w:rsidP="00455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D2CC1">
              <w:rPr>
                <w:rFonts w:ascii="Times New Roman" w:hAnsi="Times New Roman" w:cs="Times New Roman"/>
                <w:sz w:val="24"/>
                <w:szCs w:val="24"/>
              </w:rPr>
              <w:t xml:space="preserve">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органами муниципального финансового контроля, главными распорядителями бюджетных средств</w:t>
            </w:r>
            <w:r w:rsidRPr="008D2CC1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эффективного и целевого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2CC1">
              <w:rPr>
                <w:rFonts w:ascii="Times New Roman" w:hAnsi="Times New Roman" w:cs="Times New Roman"/>
                <w:sz w:val="24"/>
                <w:szCs w:val="24"/>
              </w:rPr>
              <w:t>спользования средств, запланированных на реализацию мероприятий муниципальных программ муниципального образования «</w:t>
            </w:r>
            <w:proofErr w:type="spellStart"/>
            <w:r w:rsidRPr="008D2CC1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8D2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:rsidR="00C65451" w:rsidRPr="00CF44CC" w:rsidRDefault="00C65451" w:rsidP="00840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Нарушений не выявлено</w:t>
            </w:r>
          </w:p>
        </w:tc>
        <w:tc>
          <w:tcPr>
            <w:tcW w:w="2595" w:type="dxa"/>
          </w:tcPr>
          <w:p w:rsidR="00C65451" w:rsidRPr="00CF44CC" w:rsidRDefault="00C65451" w:rsidP="00373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F6763" w:rsidRDefault="005F6763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F6763" w:rsidRDefault="005F6763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F6763" w:rsidRDefault="005F6763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F6763" w:rsidRDefault="005F6763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A5B" w:rsidRDefault="00F36A5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A5B" w:rsidRDefault="00F36A5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A5B" w:rsidRDefault="00F36A5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F6763" w:rsidRDefault="005F6763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F6763" w:rsidRDefault="005F6763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F6763" w:rsidRDefault="005F6763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83FA9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C71C5F" w:rsidRDefault="00C71C5F" w:rsidP="0058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>Сведения о результатах внешнего государственного</w:t>
      </w:r>
    </w:p>
    <w:p w:rsidR="00583FA9" w:rsidRDefault="00583FA9" w:rsidP="0058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>(муниципального)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A9">
        <w:rPr>
          <w:rFonts w:ascii="Times New Roman" w:hAnsi="Times New Roman" w:cs="Times New Roman"/>
          <w:sz w:val="24"/>
          <w:szCs w:val="24"/>
        </w:rPr>
        <w:t>финансового контроля</w:t>
      </w:r>
    </w:p>
    <w:p w:rsidR="001D33C9" w:rsidRPr="00583FA9" w:rsidRDefault="001D33C9" w:rsidP="0058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93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2693"/>
        <w:gridCol w:w="2268"/>
        <w:gridCol w:w="1755"/>
      </w:tblGrid>
      <w:tr w:rsidR="00583FA9" w:rsidRPr="00583FA9" w:rsidTr="005F6763">
        <w:trPr>
          <w:jc w:val="center"/>
        </w:trPr>
        <w:tc>
          <w:tcPr>
            <w:tcW w:w="1276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Дата проверки</w:t>
            </w:r>
          </w:p>
        </w:tc>
        <w:tc>
          <w:tcPr>
            <w:tcW w:w="1701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контрольного органа</w:t>
            </w:r>
          </w:p>
        </w:tc>
        <w:tc>
          <w:tcPr>
            <w:tcW w:w="2693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Тема проверки</w:t>
            </w:r>
          </w:p>
        </w:tc>
        <w:tc>
          <w:tcPr>
            <w:tcW w:w="2268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Результаты проверки</w:t>
            </w:r>
          </w:p>
        </w:tc>
        <w:tc>
          <w:tcPr>
            <w:tcW w:w="1755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Меры по результатам проверки</w:t>
            </w:r>
          </w:p>
        </w:tc>
      </w:tr>
      <w:tr w:rsidR="00583FA9" w:rsidRPr="00583FA9" w:rsidTr="005F6763">
        <w:trPr>
          <w:jc w:val="center"/>
        </w:trPr>
        <w:tc>
          <w:tcPr>
            <w:tcW w:w="1276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5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603" w:rsidRPr="00583FA9" w:rsidTr="005F6763">
        <w:trPr>
          <w:jc w:val="center"/>
        </w:trPr>
        <w:tc>
          <w:tcPr>
            <w:tcW w:w="1276" w:type="dxa"/>
          </w:tcPr>
          <w:p w:rsidR="00126603" w:rsidRPr="00583FA9" w:rsidRDefault="00126603" w:rsidP="00126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701" w:type="dxa"/>
          </w:tcPr>
          <w:p w:rsidR="00126603" w:rsidRPr="00583FA9" w:rsidRDefault="00126603" w:rsidP="00126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Счетная палата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693" w:type="dxa"/>
          </w:tcPr>
          <w:p w:rsidR="00126603" w:rsidRPr="00583FA9" w:rsidRDefault="00126603" w:rsidP="00251C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проверка отчетов об исполнении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за 1 квартал, 1 полугодие, 9 месяцев 201</w:t>
            </w:r>
            <w:r w:rsidR="00251C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68" w:type="dxa"/>
          </w:tcPr>
          <w:p w:rsidR="00126603" w:rsidRPr="00583FA9" w:rsidRDefault="00126603" w:rsidP="00126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не выявлены</w:t>
            </w:r>
          </w:p>
        </w:tc>
        <w:tc>
          <w:tcPr>
            <w:tcW w:w="1755" w:type="dxa"/>
          </w:tcPr>
          <w:p w:rsidR="00126603" w:rsidRPr="00583FA9" w:rsidRDefault="00126603" w:rsidP="00126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E5F" w:rsidRPr="00583FA9" w:rsidTr="005F6763">
        <w:trPr>
          <w:jc w:val="center"/>
        </w:trPr>
        <w:tc>
          <w:tcPr>
            <w:tcW w:w="1276" w:type="dxa"/>
          </w:tcPr>
          <w:p w:rsidR="00A61E5F" w:rsidRPr="00583FA9" w:rsidRDefault="00251CE7" w:rsidP="00840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2019</w:t>
            </w:r>
            <w:r w:rsidR="00A61E5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</w:tcPr>
          <w:p w:rsidR="00A61E5F" w:rsidRPr="00583FA9" w:rsidRDefault="00A61E5F" w:rsidP="00840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Счетная палата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693" w:type="dxa"/>
          </w:tcPr>
          <w:p w:rsidR="00A61E5F" w:rsidRPr="00583FA9" w:rsidRDefault="00A61E5F" w:rsidP="00251C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проверка отчета об исполнении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за 201</w:t>
            </w:r>
            <w:r w:rsidR="00251C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</w:tcPr>
          <w:p w:rsidR="00A61E5F" w:rsidRPr="00583FA9" w:rsidRDefault="00A61E5F" w:rsidP="00840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не выявлены</w:t>
            </w:r>
          </w:p>
        </w:tc>
        <w:tc>
          <w:tcPr>
            <w:tcW w:w="1755" w:type="dxa"/>
          </w:tcPr>
          <w:p w:rsidR="00A61E5F" w:rsidRPr="00583FA9" w:rsidRDefault="00A61E5F" w:rsidP="00840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65D08" w:rsidRPr="00583FA9" w:rsidRDefault="00165D08" w:rsidP="007940B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65D08" w:rsidRPr="00583FA9" w:rsidSect="005F67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219"/>
    <w:rsid w:val="0000058B"/>
    <w:rsid w:val="00021110"/>
    <w:rsid w:val="00024A1E"/>
    <w:rsid w:val="000407AD"/>
    <w:rsid w:val="0005041D"/>
    <w:rsid w:val="000B143D"/>
    <w:rsid w:val="000B386C"/>
    <w:rsid w:val="000B65E8"/>
    <w:rsid w:val="001110A5"/>
    <w:rsid w:val="00117D5B"/>
    <w:rsid w:val="00122ABB"/>
    <w:rsid w:val="00125E9A"/>
    <w:rsid w:val="00126603"/>
    <w:rsid w:val="00144258"/>
    <w:rsid w:val="00164BE7"/>
    <w:rsid w:val="00165D08"/>
    <w:rsid w:val="00166B61"/>
    <w:rsid w:val="00187DC4"/>
    <w:rsid w:val="001955F6"/>
    <w:rsid w:val="001A20AC"/>
    <w:rsid w:val="001A3DBB"/>
    <w:rsid w:val="001B7407"/>
    <w:rsid w:val="001D33C9"/>
    <w:rsid w:val="001E14D0"/>
    <w:rsid w:val="001E352E"/>
    <w:rsid w:val="00210BD3"/>
    <w:rsid w:val="00226FDE"/>
    <w:rsid w:val="00236596"/>
    <w:rsid w:val="002504DA"/>
    <w:rsid w:val="00251657"/>
    <w:rsid w:val="00251CE7"/>
    <w:rsid w:val="00260E51"/>
    <w:rsid w:val="00285183"/>
    <w:rsid w:val="002D007B"/>
    <w:rsid w:val="002D1EC5"/>
    <w:rsid w:val="002D23D4"/>
    <w:rsid w:val="002F545D"/>
    <w:rsid w:val="003246A5"/>
    <w:rsid w:val="003635AA"/>
    <w:rsid w:val="003730EC"/>
    <w:rsid w:val="003835DA"/>
    <w:rsid w:val="00395209"/>
    <w:rsid w:val="003C03BD"/>
    <w:rsid w:val="003C6F91"/>
    <w:rsid w:val="003D7016"/>
    <w:rsid w:val="003E6A9D"/>
    <w:rsid w:val="003F51C7"/>
    <w:rsid w:val="004117A8"/>
    <w:rsid w:val="0045348A"/>
    <w:rsid w:val="004555C0"/>
    <w:rsid w:val="0046512C"/>
    <w:rsid w:val="004656AD"/>
    <w:rsid w:val="00470F8B"/>
    <w:rsid w:val="004748B1"/>
    <w:rsid w:val="00493653"/>
    <w:rsid w:val="00494BE3"/>
    <w:rsid w:val="004E6A62"/>
    <w:rsid w:val="00517AB9"/>
    <w:rsid w:val="0052640D"/>
    <w:rsid w:val="005425D5"/>
    <w:rsid w:val="00551F1B"/>
    <w:rsid w:val="0055259F"/>
    <w:rsid w:val="00583FA9"/>
    <w:rsid w:val="0059625E"/>
    <w:rsid w:val="005C436B"/>
    <w:rsid w:val="005D6E31"/>
    <w:rsid w:val="005D7333"/>
    <w:rsid w:val="005F6763"/>
    <w:rsid w:val="00610678"/>
    <w:rsid w:val="00624775"/>
    <w:rsid w:val="006A058B"/>
    <w:rsid w:val="006A3BDF"/>
    <w:rsid w:val="006C64B6"/>
    <w:rsid w:val="006C7CDA"/>
    <w:rsid w:val="00742732"/>
    <w:rsid w:val="00773461"/>
    <w:rsid w:val="007940B9"/>
    <w:rsid w:val="0079748F"/>
    <w:rsid w:val="007F4F43"/>
    <w:rsid w:val="00815976"/>
    <w:rsid w:val="00826232"/>
    <w:rsid w:val="00833849"/>
    <w:rsid w:val="008403B3"/>
    <w:rsid w:val="00845FC5"/>
    <w:rsid w:val="008B3466"/>
    <w:rsid w:val="008B4E8F"/>
    <w:rsid w:val="008B532B"/>
    <w:rsid w:val="008D2CC1"/>
    <w:rsid w:val="008E22A2"/>
    <w:rsid w:val="0092141B"/>
    <w:rsid w:val="009739E1"/>
    <w:rsid w:val="009A5781"/>
    <w:rsid w:val="009B2AAE"/>
    <w:rsid w:val="009D25F8"/>
    <w:rsid w:val="009E433A"/>
    <w:rsid w:val="009F43F2"/>
    <w:rsid w:val="00A23D2C"/>
    <w:rsid w:val="00A274FE"/>
    <w:rsid w:val="00A53FAE"/>
    <w:rsid w:val="00A61E5F"/>
    <w:rsid w:val="00A772B7"/>
    <w:rsid w:val="00A80FD4"/>
    <w:rsid w:val="00A94FA1"/>
    <w:rsid w:val="00AA09E1"/>
    <w:rsid w:val="00AC7293"/>
    <w:rsid w:val="00AE33A5"/>
    <w:rsid w:val="00AE72AC"/>
    <w:rsid w:val="00B02A41"/>
    <w:rsid w:val="00B11191"/>
    <w:rsid w:val="00B30520"/>
    <w:rsid w:val="00B5160E"/>
    <w:rsid w:val="00B61ED6"/>
    <w:rsid w:val="00B97DFB"/>
    <w:rsid w:val="00BA7DD5"/>
    <w:rsid w:val="00BE0973"/>
    <w:rsid w:val="00C07BD6"/>
    <w:rsid w:val="00C1351B"/>
    <w:rsid w:val="00C147AD"/>
    <w:rsid w:val="00C528A3"/>
    <w:rsid w:val="00C65451"/>
    <w:rsid w:val="00C71C5F"/>
    <w:rsid w:val="00C80C48"/>
    <w:rsid w:val="00CC5F73"/>
    <w:rsid w:val="00CF44CC"/>
    <w:rsid w:val="00D26BAD"/>
    <w:rsid w:val="00D35111"/>
    <w:rsid w:val="00D40978"/>
    <w:rsid w:val="00D83CAA"/>
    <w:rsid w:val="00D933BF"/>
    <w:rsid w:val="00DC157F"/>
    <w:rsid w:val="00DF1CB0"/>
    <w:rsid w:val="00DF3016"/>
    <w:rsid w:val="00DF5EB2"/>
    <w:rsid w:val="00E2133E"/>
    <w:rsid w:val="00E24380"/>
    <w:rsid w:val="00E32D1E"/>
    <w:rsid w:val="00E46EB1"/>
    <w:rsid w:val="00E5069D"/>
    <w:rsid w:val="00E563FC"/>
    <w:rsid w:val="00E6361A"/>
    <w:rsid w:val="00E9397A"/>
    <w:rsid w:val="00EA4F94"/>
    <w:rsid w:val="00EC0E3D"/>
    <w:rsid w:val="00F13E11"/>
    <w:rsid w:val="00F30859"/>
    <w:rsid w:val="00F36A5B"/>
    <w:rsid w:val="00F36E54"/>
    <w:rsid w:val="00F543A9"/>
    <w:rsid w:val="00F618ED"/>
    <w:rsid w:val="00F63376"/>
    <w:rsid w:val="00F81A52"/>
    <w:rsid w:val="00FA6219"/>
    <w:rsid w:val="00FC0BCA"/>
    <w:rsid w:val="00FF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rsid w:val="005D7333"/>
    <w:pPr>
      <w:tabs>
        <w:tab w:val="num" w:pos="1637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D70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D7016"/>
  </w:style>
  <w:style w:type="paragraph" w:styleId="a7">
    <w:name w:val="Title"/>
    <w:basedOn w:val="a"/>
    <w:link w:val="a8"/>
    <w:qFormat/>
    <w:rsid w:val="00E24380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rsid w:val="00E24380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Subtitle"/>
    <w:basedOn w:val="a"/>
    <w:link w:val="aa"/>
    <w:qFormat/>
    <w:rsid w:val="00210BD3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210BD3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rsid w:val="005D7333"/>
    <w:pPr>
      <w:tabs>
        <w:tab w:val="num" w:pos="1637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D70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D7016"/>
  </w:style>
  <w:style w:type="paragraph" w:styleId="a7">
    <w:name w:val="Title"/>
    <w:basedOn w:val="a"/>
    <w:link w:val="a8"/>
    <w:qFormat/>
    <w:rsid w:val="00E24380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rsid w:val="00E24380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Subtitle"/>
    <w:basedOn w:val="a"/>
    <w:link w:val="aa"/>
    <w:qFormat/>
    <w:rsid w:val="00210BD3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210BD3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2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17</Pages>
  <Words>3970</Words>
  <Characters>22633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97</cp:revision>
  <cp:lastPrinted>2018-03-30T07:49:00Z</cp:lastPrinted>
  <dcterms:created xsi:type="dcterms:W3CDTF">2017-02-01T06:35:00Z</dcterms:created>
  <dcterms:modified xsi:type="dcterms:W3CDTF">2020-04-03T07:31:00Z</dcterms:modified>
</cp:coreProperties>
</file>